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2EA1" w14:textId="77777777" w:rsidR="00305B4C" w:rsidRDefault="00305B4C" w:rsidP="003F1BDE">
      <w:pPr>
        <w:spacing w:before="100" w:beforeAutospacing="1"/>
        <w:rPr>
          <w:rFonts w:cstheme="minorHAnsi"/>
          <w:b/>
          <w:bCs/>
        </w:rPr>
      </w:pPr>
    </w:p>
    <w:p w14:paraId="231956CC" w14:textId="5A961CA2" w:rsidR="00305B4C" w:rsidRPr="00F33E3E" w:rsidRDefault="00741578" w:rsidP="00F33E3E">
      <w:pPr>
        <w:ind w:left="568" w:hanging="568"/>
        <w:jc w:val="center"/>
        <w:rPr>
          <w:rFonts w:eastAsia="Arial" w:cstheme="minorHAnsi"/>
          <w:b/>
          <w:u w:val="single"/>
        </w:rPr>
      </w:pPr>
      <w:r w:rsidRPr="00741578">
        <w:rPr>
          <w:rFonts w:eastAsia="Arial" w:cstheme="minorHAnsi"/>
          <w:b/>
          <w:color w:val="000000"/>
          <w:u w:val="single"/>
        </w:rPr>
        <w:t xml:space="preserve">Schedule 7 </w:t>
      </w:r>
      <w:proofErr w:type="gramStart"/>
      <w:r w:rsidRPr="00741578">
        <w:rPr>
          <w:rFonts w:eastAsia="Arial" w:cstheme="minorHAnsi"/>
          <w:b/>
          <w:color w:val="000000"/>
          <w:u w:val="single"/>
        </w:rPr>
        <w:t xml:space="preserve">Appendix </w:t>
      </w:r>
      <w:r>
        <w:rPr>
          <w:rFonts w:eastAsia="Arial" w:cstheme="minorHAnsi"/>
          <w:b/>
          <w:color w:val="000000"/>
          <w:u w:val="single"/>
        </w:rPr>
        <w:t xml:space="preserve"> 2</w:t>
      </w:r>
      <w:proofErr w:type="gramEnd"/>
      <w:r>
        <w:rPr>
          <w:rFonts w:eastAsia="Arial" w:cstheme="minorHAnsi"/>
          <w:b/>
          <w:color w:val="000000"/>
          <w:u w:val="single"/>
        </w:rPr>
        <w:t xml:space="preserve"> </w:t>
      </w:r>
      <w:r w:rsidR="008B00EF" w:rsidRPr="00F33E3E">
        <w:rPr>
          <w:rFonts w:eastAsia="Arial" w:cstheme="minorHAnsi"/>
          <w:b/>
          <w:color w:val="000000"/>
          <w:u w:val="single"/>
        </w:rPr>
        <w:t xml:space="preserve">- </w:t>
      </w:r>
      <w:r w:rsidR="00305B4C" w:rsidRPr="00F33E3E">
        <w:rPr>
          <w:rFonts w:eastAsia="Arial" w:cstheme="minorHAnsi"/>
          <w:b/>
          <w:u w:val="single"/>
        </w:rPr>
        <w:t>Technical evaluation questions</w:t>
      </w:r>
      <w:r w:rsidR="009464CB" w:rsidRPr="00F33E3E">
        <w:rPr>
          <w:rFonts w:eastAsia="Arial" w:cstheme="minorHAnsi"/>
          <w:b/>
          <w:u w:val="single"/>
        </w:rPr>
        <w:t xml:space="preserve"> and response document</w:t>
      </w:r>
    </w:p>
    <w:p w14:paraId="4892016F" w14:textId="51FD7B51" w:rsidR="008B00EF" w:rsidRDefault="008974A8" w:rsidP="00F33E3E">
      <w:pPr>
        <w:spacing w:before="100" w:beforeAutospacing="1"/>
        <w:jc w:val="center"/>
        <w:rPr>
          <w:rFonts w:cstheme="minorHAnsi"/>
          <w:b/>
          <w:bCs/>
          <w:sz w:val="24"/>
          <w:szCs w:val="24"/>
          <w:u w:val="single"/>
        </w:rPr>
      </w:pPr>
      <w:r w:rsidRPr="00741578">
        <w:rPr>
          <w:rFonts w:cstheme="minorHAnsi"/>
          <w:b/>
          <w:bCs/>
          <w:sz w:val="24"/>
          <w:szCs w:val="24"/>
          <w:u w:val="single"/>
        </w:rPr>
        <w:t>Lot 2: Full Range of Legal Services</w:t>
      </w:r>
    </w:p>
    <w:p w14:paraId="1E239439" w14:textId="77777777" w:rsidR="00305B4C" w:rsidRPr="005B4572" w:rsidRDefault="00305B4C" w:rsidP="00305B4C">
      <w:pPr>
        <w:rPr>
          <w:rFonts w:eastAsia="Arial" w:cstheme="minorHAnsi"/>
          <w:b/>
        </w:rPr>
      </w:pPr>
    </w:p>
    <w:p w14:paraId="2829B38B" w14:textId="28D158FB" w:rsidR="00C53D2C" w:rsidRDefault="00305B4C" w:rsidP="00305B4C">
      <w:pPr>
        <w:rPr>
          <w:rFonts w:eastAsia="Arial" w:cstheme="minorHAnsi"/>
        </w:rPr>
      </w:pPr>
      <w:r w:rsidRPr="005B4572">
        <w:rPr>
          <w:rFonts w:eastAsia="Arial" w:cstheme="minorHAnsi"/>
        </w:rPr>
        <w:t>Technical evaluation questions are outlined below. Tenderers must submit their responses</w:t>
      </w:r>
      <w:r w:rsidR="006316CD">
        <w:rPr>
          <w:rFonts w:eastAsia="Arial" w:cstheme="minorHAnsi"/>
        </w:rPr>
        <w:t xml:space="preserve"> using this </w:t>
      </w:r>
      <w:r w:rsidR="00741578" w:rsidRPr="00741578">
        <w:rPr>
          <w:rFonts w:eastAsia="Arial" w:cstheme="minorHAnsi"/>
        </w:rPr>
        <w:t>Schedule 7 Appendix</w:t>
      </w:r>
      <w:r w:rsidR="00741578">
        <w:rPr>
          <w:rFonts w:eastAsia="Arial" w:cstheme="minorHAnsi"/>
        </w:rPr>
        <w:t xml:space="preserve"> 2</w:t>
      </w:r>
      <w:r w:rsidR="00413A27">
        <w:rPr>
          <w:rFonts w:eastAsia="Arial" w:cstheme="minorHAnsi"/>
        </w:rPr>
        <w:t xml:space="preserve"> document</w:t>
      </w:r>
      <w:r w:rsidRPr="005B4572">
        <w:rPr>
          <w:rFonts w:eastAsia="Arial" w:cstheme="minorHAnsi"/>
        </w:rPr>
        <w:t xml:space="preserve"> in </w:t>
      </w:r>
      <w:r w:rsidR="00EB56A9">
        <w:rPr>
          <w:rFonts w:eastAsia="Arial" w:cstheme="minorHAnsi"/>
        </w:rPr>
        <w:t>Word</w:t>
      </w:r>
      <w:r w:rsidR="00C90885">
        <w:rPr>
          <w:rFonts w:eastAsia="Arial" w:cstheme="minorHAnsi"/>
        </w:rPr>
        <w:t xml:space="preserve"> format</w:t>
      </w:r>
      <w:r w:rsidRPr="005B4572">
        <w:rPr>
          <w:rFonts w:eastAsia="Arial" w:cstheme="minorHAnsi"/>
        </w:rPr>
        <w:t xml:space="preserve">, via the </w:t>
      </w:r>
      <w:r w:rsidR="003C3191">
        <w:rPr>
          <w:rFonts w:eastAsia="Arial" w:cstheme="minorHAnsi"/>
        </w:rPr>
        <w:t>HCPS.</w:t>
      </w:r>
    </w:p>
    <w:p w14:paraId="4FF290C2" w14:textId="77777777" w:rsidR="00C53D2C" w:rsidRDefault="00C53D2C" w:rsidP="00305B4C">
      <w:pPr>
        <w:rPr>
          <w:rFonts w:eastAsia="Arial" w:cstheme="minorHAnsi"/>
        </w:rPr>
      </w:pPr>
    </w:p>
    <w:p w14:paraId="090EB786" w14:textId="3CDBD42B" w:rsidR="00BB6C50" w:rsidRPr="00BB6C50" w:rsidRDefault="00BB6C50" w:rsidP="00BB6C50">
      <w:pPr>
        <w:rPr>
          <w:rFonts w:eastAsia="Arial" w:cstheme="minorHAnsi"/>
        </w:rPr>
      </w:pPr>
      <w:r w:rsidRPr="00BB6C50">
        <w:rPr>
          <w:rFonts w:eastAsia="Arial" w:cstheme="minorHAnsi"/>
        </w:rPr>
        <w:t xml:space="preserve">When responding to the questions please ensure you adhere to the word count specified within each question.  </w:t>
      </w:r>
    </w:p>
    <w:p w14:paraId="14A3434F" w14:textId="77777777" w:rsidR="00BB6C50" w:rsidRPr="00BB6C50" w:rsidRDefault="00BB6C50" w:rsidP="00BB6C50">
      <w:pPr>
        <w:rPr>
          <w:rFonts w:eastAsia="Arial" w:cstheme="minorHAnsi"/>
        </w:rPr>
      </w:pPr>
    </w:p>
    <w:p w14:paraId="5659E6F2"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Any words exceeding the word count will not be evaluated.  </w:t>
      </w:r>
    </w:p>
    <w:p w14:paraId="51FDA310" w14:textId="77777777" w:rsidR="00BB6C50" w:rsidRPr="00BB6C50" w:rsidRDefault="00BB6C50" w:rsidP="00BB6C50">
      <w:pPr>
        <w:rPr>
          <w:rFonts w:eastAsia="Arial" w:cstheme="minorHAnsi"/>
        </w:rPr>
      </w:pPr>
    </w:p>
    <w:p w14:paraId="0A656BCA"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any links to websites, including links to policies, CVs or staff profiles, within your responses.  </w:t>
      </w:r>
    </w:p>
    <w:p w14:paraId="6FE4E917" w14:textId="77777777" w:rsidR="00BB6C50" w:rsidRPr="00BB6C50" w:rsidRDefault="00BB6C50" w:rsidP="00BB6C50">
      <w:pPr>
        <w:rPr>
          <w:rFonts w:eastAsia="Arial" w:cstheme="minorHAnsi"/>
        </w:rPr>
      </w:pPr>
    </w:p>
    <w:p w14:paraId="3BCF06D9"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marketing materials, logos or photographs within your responses.  </w:t>
      </w:r>
    </w:p>
    <w:p w14:paraId="10469777" w14:textId="77777777" w:rsidR="00BB6C50" w:rsidRPr="00BB6C50" w:rsidRDefault="00BB6C50" w:rsidP="00BB6C50">
      <w:pPr>
        <w:rPr>
          <w:rFonts w:eastAsia="Arial" w:cstheme="minorHAnsi"/>
        </w:rPr>
      </w:pPr>
    </w:p>
    <w:p w14:paraId="2F992444" w14:textId="7F2D6188" w:rsidR="00C53D2C" w:rsidRPr="005B4572" w:rsidRDefault="00BB6C50" w:rsidP="00BB6C50">
      <w:pPr>
        <w:rPr>
          <w:rFonts w:eastAsia="Arial" w:cstheme="minorHAnsi"/>
        </w:rPr>
      </w:pPr>
      <w:r w:rsidRPr="00BB6C50">
        <w:rPr>
          <w:rFonts w:eastAsia="Arial" w:cstheme="minorHAnsi"/>
        </w:rPr>
        <w:t>•</w:t>
      </w:r>
      <w:r w:rsidRPr="00BB6C50">
        <w:rPr>
          <w:rFonts w:eastAsia="Arial" w:cstheme="minorHAnsi"/>
        </w:rPr>
        <w:tab/>
        <w:t>Any charts, tables, diagrams, process maps, drawings or appendices included in your response will count towards the word limit.</w:t>
      </w:r>
    </w:p>
    <w:p w14:paraId="73D66F5F" w14:textId="77777777" w:rsidR="00305B4C" w:rsidRDefault="00305B4C" w:rsidP="00305B4C">
      <w:pPr>
        <w:rPr>
          <w:rFonts w:cstheme="minorHAnsi"/>
          <w:b/>
        </w:rPr>
      </w:pPr>
    </w:p>
    <w:p w14:paraId="2F76D9D3" w14:textId="57B0244D" w:rsidR="00A87904" w:rsidRDefault="00A87904" w:rsidP="00A87904">
      <w:pPr>
        <w:rPr>
          <w:rFonts w:cstheme="minorHAnsi"/>
          <w:bCs/>
        </w:rPr>
      </w:pPr>
      <w:r w:rsidRPr="00A87904">
        <w:rPr>
          <w:rFonts w:cstheme="minorHAnsi"/>
          <w:bCs/>
        </w:rPr>
        <w:t>NOTE: If the Tender is being submitted by a Group</w:t>
      </w:r>
      <w:r w:rsidR="00EB56A9">
        <w:rPr>
          <w:rFonts w:cstheme="minorHAnsi"/>
          <w:bCs/>
        </w:rPr>
        <w:t>,</w:t>
      </w:r>
      <w:r w:rsidRPr="00A87904">
        <w:rPr>
          <w:rFonts w:cstheme="minorHAnsi"/>
          <w:bCs/>
        </w:rPr>
        <w:t xml:space="preserve"> the Lead Tenderer must make clear the responsibilities/roles of Group members in answer to each question.</w:t>
      </w:r>
    </w:p>
    <w:p w14:paraId="4A4950C8" w14:textId="77777777" w:rsidR="0021077F" w:rsidRDefault="0021077F" w:rsidP="00A87904">
      <w:pPr>
        <w:rPr>
          <w:rFonts w:cstheme="minorHAnsi"/>
          <w:bCs/>
        </w:rPr>
      </w:pPr>
    </w:p>
    <w:p w14:paraId="7806F8FA" w14:textId="5FCBA22D" w:rsidR="0021077F" w:rsidRDefault="00E05706" w:rsidP="00A87904">
      <w:pPr>
        <w:rPr>
          <w:rFonts w:cstheme="minorHAnsi"/>
          <w:bCs/>
        </w:rPr>
      </w:pPr>
      <w:r w:rsidRPr="00E05706">
        <w:rPr>
          <w:rFonts w:cstheme="minorHAnsi"/>
          <w:bCs/>
        </w:rPr>
        <w:t xml:space="preserve">Tenderers must respond to </w:t>
      </w:r>
      <w:proofErr w:type="gramStart"/>
      <w:r w:rsidRPr="00E05706">
        <w:rPr>
          <w:rFonts w:cstheme="minorHAnsi"/>
          <w:bCs/>
        </w:rPr>
        <w:t>each</w:t>
      </w:r>
      <w:proofErr w:type="gramEnd"/>
      <w:r w:rsidRPr="00E05706">
        <w:rPr>
          <w:rFonts w:cstheme="minorHAnsi"/>
          <w:bCs/>
        </w:rPr>
        <w:t xml:space="preserve"> and every question detailed </w:t>
      </w:r>
      <w:r w:rsidR="0006553C">
        <w:rPr>
          <w:rFonts w:cstheme="minorHAnsi"/>
          <w:bCs/>
        </w:rPr>
        <w:t xml:space="preserve">below: </w:t>
      </w:r>
    </w:p>
    <w:p w14:paraId="210B0DD1" w14:textId="77777777" w:rsidR="0021077F" w:rsidRDefault="0021077F" w:rsidP="00A87904">
      <w:pPr>
        <w:rPr>
          <w:rFonts w:cstheme="minorHAnsi"/>
          <w:bCs/>
        </w:rPr>
      </w:pPr>
    </w:p>
    <w:tbl>
      <w:tblPr>
        <w:tblW w:w="0" w:type="dxa"/>
        <w:tblInd w:w="600" w:type="dxa"/>
        <w:tblBorders>
          <w:top w:val="outset" w:sz="6" w:space="0" w:color="auto"/>
          <w:left w:val="outset" w:sz="6" w:space="0" w:color="auto"/>
          <w:bottom w:val="outset" w:sz="6" w:space="0" w:color="auto"/>
          <w:right w:val="outset" w:sz="6" w:space="0" w:color="auto"/>
        </w:tblBorders>
        <w:shd w:val="clear" w:color="auto" w:fill="FAFAFA"/>
        <w:tblCellMar>
          <w:left w:w="0" w:type="dxa"/>
          <w:right w:w="0" w:type="dxa"/>
        </w:tblCellMar>
        <w:tblLook w:val="04A0" w:firstRow="1" w:lastRow="0" w:firstColumn="1" w:lastColumn="0" w:noHBand="0" w:noVBand="1"/>
      </w:tblPr>
      <w:tblGrid>
        <w:gridCol w:w="4485"/>
        <w:gridCol w:w="1155"/>
        <w:gridCol w:w="1200"/>
      </w:tblGrid>
      <w:tr w:rsidR="0021077F" w:rsidRPr="0021077F" w14:paraId="0B73A2B2"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1DE4FBF9" w14:textId="77777777" w:rsidR="0021077F" w:rsidRPr="0021077F" w:rsidRDefault="0021077F" w:rsidP="0021077F">
            <w:pPr>
              <w:rPr>
                <w:rFonts w:cstheme="minorHAnsi"/>
                <w:bCs/>
              </w:rPr>
            </w:pPr>
            <w:r w:rsidRPr="0021077F">
              <w:rPr>
                <w:rFonts w:cstheme="minorHAnsi"/>
                <w:b/>
                <w:bCs/>
              </w:rPr>
              <w:t>Topic</w:t>
            </w:r>
            <w:r w:rsidRPr="0021077F">
              <w:rPr>
                <w:rFonts w:cstheme="minorHAnsi"/>
                <w:bCs/>
              </w:rPr>
              <w:t> </w:t>
            </w:r>
          </w:p>
        </w:tc>
        <w:tc>
          <w:tcPr>
            <w:tcW w:w="1155" w:type="dxa"/>
            <w:tcBorders>
              <w:top w:val="single" w:sz="6" w:space="0" w:color="auto"/>
              <w:left w:val="single" w:sz="6" w:space="0" w:color="auto"/>
              <w:bottom w:val="single" w:sz="6" w:space="0" w:color="auto"/>
              <w:right w:val="single" w:sz="6" w:space="0" w:color="auto"/>
            </w:tcBorders>
            <w:shd w:val="clear" w:color="auto" w:fill="E8F3D3"/>
            <w:hideMark/>
          </w:tcPr>
          <w:p w14:paraId="74A3480F" w14:textId="77777777" w:rsidR="0021077F" w:rsidRPr="0021077F" w:rsidRDefault="0021077F" w:rsidP="0021077F">
            <w:pPr>
              <w:rPr>
                <w:rFonts w:cstheme="minorHAnsi"/>
                <w:bCs/>
              </w:rPr>
            </w:pPr>
            <w:r w:rsidRPr="0021077F">
              <w:rPr>
                <w:rFonts w:cstheme="minorHAnsi"/>
                <w:b/>
                <w:bCs/>
              </w:rPr>
              <w:t>Word Limit </w:t>
            </w:r>
            <w:r w:rsidRPr="0021077F">
              <w:rPr>
                <w:rFonts w:cstheme="minorHAnsi"/>
                <w:bCs/>
              </w:rPr>
              <w:t> </w:t>
            </w:r>
          </w:p>
        </w:tc>
        <w:tc>
          <w:tcPr>
            <w:tcW w:w="1200"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37106807" w14:textId="77777777" w:rsidR="0021077F" w:rsidRPr="0021077F" w:rsidRDefault="0021077F" w:rsidP="0021077F">
            <w:pPr>
              <w:rPr>
                <w:rFonts w:cstheme="minorHAnsi"/>
                <w:bCs/>
              </w:rPr>
            </w:pPr>
            <w:r w:rsidRPr="0021077F">
              <w:rPr>
                <w:rFonts w:cstheme="minorHAnsi"/>
                <w:b/>
                <w:bCs/>
              </w:rPr>
              <w:t>Weighting </w:t>
            </w:r>
            <w:r w:rsidRPr="0021077F">
              <w:rPr>
                <w:rFonts w:cstheme="minorHAnsi"/>
                <w:bCs/>
              </w:rPr>
              <w:t> </w:t>
            </w:r>
          </w:p>
        </w:tc>
      </w:tr>
      <w:tr w:rsidR="0021077F" w:rsidRPr="0021077F" w14:paraId="282EBD04"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354B72" w14:textId="77777777" w:rsidR="0021077F" w:rsidRPr="0021077F" w:rsidRDefault="0021077F" w:rsidP="0021077F">
            <w:pPr>
              <w:rPr>
                <w:rFonts w:cstheme="minorHAnsi"/>
                <w:bCs/>
              </w:rPr>
            </w:pPr>
            <w:r w:rsidRPr="0021077F">
              <w:rPr>
                <w:rFonts w:cstheme="minorHAnsi"/>
                <w:bCs/>
              </w:rPr>
              <w:t>Q1. Service Delivery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0D9C4AE1" w14:textId="329586BD" w:rsidR="0021077F" w:rsidRPr="0021077F" w:rsidRDefault="0021077F" w:rsidP="000D1F01">
            <w:pPr>
              <w:jc w:val="center"/>
              <w:rPr>
                <w:rFonts w:cstheme="minorHAnsi"/>
                <w:bCs/>
              </w:rPr>
            </w:pPr>
            <w:r>
              <w:rPr>
                <w:rFonts w:cstheme="minorHAnsi"/>
                <w:bCs/>
              </w:rPr>
              <w:t>2,000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F153F5" w14:textId="2D5ECA77" w:rsidR="0021077F" w:rsidRPr="0021077F" w:rsidRDefault="0021077F" w:rsidP="000D1F01">
            <w:pPr>
              <w:jc w:val="center"/>
              <w:rPr>
                <w:rFonts w:cstheme="minorHAnsi"/>
                <w:bCs/>
              </w:rPr>
            </w:pPr>
            <w:r w:rsidRPr="0021077F">
              <w:rPr>
                <w:rFonts w:cstheme="minorHAnsi"/>
                <w:b/>
                <w:bCs/>
              </w:rPr>
              <w:t>9%</w:t>
            </w:r>
          </w:p>
        </w:tc>
      </w:tr>
      <w:tr w:rsidR="0021077F" w:rsidRPr="0021077F" w14:paraId="2ACA5A94"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160238" w14:textId="0C624A74" w:rsidR="0021077F" w:rsidRPr="0021077F" w:rsidRDefault="0021077F" w:rsidP="0021077F">
            <w:pPr>
              <w:rPr>
                <w:rFonts w:cstheme="minorHAnsi"/>
                <w:bCs/>
              </w:rPr>
            </w:pPr>
            <w:r w:rsidRPr="0021077F">
              <w:rPr>
                <w:rFonts w:cstheme="minorHAnsi"/>
                <w:bCs/>
              </w:rPr>
              <w:t>Q2. Scenario 1: Litigation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B5FE7EC" w14:textId="288A0DD9" w:rsidR="0021077F" w:rsidRPr="0021077F" w:rsidRDefault="0021077F" w:rsidP="000D1F01">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5130D0" w14:textId="534216C5" w:rsidR="0021077F" w:rsidRPr="0021077F" w:rsidRDefault="0021077F" w:rsidP="000D1F01">
            <w:pPr>
              <w:jc w:val="center"/>
              <w:rPr>
                <w:rFonts w:cstheme="minorHAnsi"/>
                <w:bCs/>
              </w:rPr>
            </w:pPr>
            <w:r w:rsidRPr="0021077F">
              <w:rPr>
                <w:rFonts w:cstheme="minorHAnsi"/>
                <w:b/>
                <w:bCs/>
              </w:rPr>
              <w:t>9%</w:t>
            </w:r>
          </w:p>
        </w:tc>
      </w:tr>
      <w:tr w:rsidR="0021077F" w:rsidRPr="0021077F" w14:paraId="484D6AB0"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B064" w14:textId="77777777" w:rsidR="0021077F" w:rsidRPr="0021077F" w:rsidRDefault="0021077F" w:rsidP="0021077F">
            <w:pPr>
              <w:rPr>
                <w:rFonts w:cstheme="minorHAnsi"/>
                <w:bCs/>
              </w:rPr>
            </w:pPr>
            <w:r w:rsidRPr="0021077F">
              <w:rPr>
                <w:rFonts w:cstheme="minorHAnsi"/>
                <w:bCs/>
              </w:rPr>
              <w:t>Q3. Scenario 2: Local Government Law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4BD8B0E3" w14:textId="297074B6" w:rsidR="0021077F" w:rsidRPr="0021077F" w:rsidRDefault="0021077F" w:rsidP="000D1F01">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06D605" w14:textId="5A3A283B" w:rsidR="0021077F" w:rsidRPr="0021077F" w:rsidRDefault="0021077F" w:rsidP="000D1F01">
            <w:pPr>
              <w:jc w:val="center"/>
              <w:rPr>
                <w:rFonts w:cstheme="minorHAnsi"/>
                <w:bCs/>
              </w:rPr>
            </w:pPr>
            <w:r w:rsidRPr="0021077F">
              <w:rPr>
                <w:rFonts w:cstheme="minorHAnsi"/>
                <w:b/>
                <w:bCs/>
              </w:rPr>
              <w:t>9%</w:t>
            </w:r>
          </w:p>
        </w:tc>
      </w:tr>
      <w:tr w:rsidR="0021077F" w:rsidRPr="0021077F" w14:paraId="62532694"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D02B8DA" w14:textId="77777777" w:rsidR="0021077F" w:rsidRPr="0021077F" w:rsidRDefault="0021077F" w:rsidP="0021077F">
            <w:pPr>
              <w:rPr>
                <w:rFonts w:cstheme="minorHAnsi"/>
                <w:bCs/>
              </w:rPr>
            </w:pPr>
            <w:r w:rsidRPr="0021077F">
              <w:rPr>
                <w:rFonts w:cstheme="minorHAnsi"/>
                <w:bCs/>
              </w:rPr>
              <w:t>Q4. Scenario 3: Procurement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4C7A7802" w14:textId="04264F88" w:rsidR="0021077F" w:rsidRPr="0021077F" w:rsidRDefault="0021077F" w:rsidP="000D1F01">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5AC563" w14:textId="4CC5BDB1" w:rsidR="0021077F" w:rsidRPr="0021077F" w:rsidRDefault="0021077F" w:rsidP="000D1F01">
            <w:pPr>
              <w:jc w:val="center"/>
              <w:rPr>
                <w:rFonts w:cstheme="minorHAnsi"/>
                <w:bCs/>
              </w:rPr>
            </w:pPr>
            <w:r w:rsidRPr="0021077F">
              <w:rPr>
                <w:rFonts w:cstheme="minorHAnsi"/>
                <w:b/>
                <w:bCs/>
              </w:rPr>
              <w:t>9%</w:t>
            </w:r>
          </w:p>
        </w:tc>
      </w:tr>
      <w:tr w:rsidR="0021077F" w:rsidRPr="0021077F" w14:paraId="2638A5BB"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FBDDC6" w14:textId="77777777" w:rsidR="0021077F" w:rsidRPr="0021077F" w:rsidRDefault="0021077F" w:rsidP="0021077F">
            <w:pPr>
              <w:rPr>
                <w:rFonts w:cstheme="minorHAnsi"/>
                <w:bCs/>
              </w:rPr>
            </w:pPr>
            <w:r w:rsidRPr="0021077F">
              <w:rPr>
                <w:rFonts w:cstheme="minorHAnsi"/>
                <w:bCs/>
              </w:rPr>
              <w:t>Q5. Scenario 4: Commercial Contracts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1B77BEE3" w14:textId="590B0C5C" w:rsidR="0021077F" w:rsidRPr="0021077F" w:rsidRDefault="0021077F" w:rsidP="000D1F01">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E2C8A7" w14:textId="17E61631" w:rsidR="0021077F" w:rsidRPr="0021077F" w:rsidRDefault="0021077F" w:rsidP="000D1F01">
            <w:pPr>
              <w:jc w:val="center"/>
              <w:rPr>
                <w:rFonts w:cstheme="minorHAnsi"/>
                <w:bCs/>
              </w:rPr>
            </w:pPr>
            <w:r w:rsidRPr="0021077F">
              <w:rPr>
                <w:rFonts w:cstheme="minorHAnsi"/>
                <w:b/>
                <w:bCs/>
              </w:rPr>
              <w:t>9%</w:t>
            </w:r>
          </w:p>
        </w:tc>
      </w:tr>
      <w:tr w:rsidR="0021077F" w:rsidRPr="0021077F" w14:paraId="2DB028E4" w14:textId="77777777" w:rsidTr="0021077F">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3AC276" w14:textId="77777777" w:rsidR="0021077F" w:rsidRPr="0021077F" w:rsidRDefault="0021077F" w:rsidP="0021077F">
            <w:pPr>
              <w:rPr>
                <w:rFonts w:cstheme="minorHAnsi"/>
                <w:bCs/>
              </w:rPr>
            </w:pPr>
            <w:r w:rsidRPr="0021077F">
              <w:rPr>
                <w:rFonts w:cstheme="minorHAnsi"/>
                <w:bCs/>
              </w:rPr>
              <w:t>Q6. Value-added and Social Value benefits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743064D" w14:textId="153E2140" w:rsidR="0021077F" w:rsidRPr="0021077F" w:rsidRDefault="001D2EA8" w:rsidP="000D1F01">
            <w:pPr>
              <w:jc w:val="center"/>
              <w:rPr>
                <w:rFonts w:cstheme="minorHAnsi"/>
                <w:bCs/>
              </w:rPr>
            </w:pPr>
            <w:r>
              <w:rPr>
                <w:rFonts w:cstheme="minorHAnsi"/>
                <w:bCs/>
              </w:rPr>
              <w:t>1,</w:t>
            </w:r>
            <w:r w:rsidR="004D532F">
              <w:rPr>
                <w:rFonts w:cstheme="minorHAnsi"/>
                <w:bCs/>
              </w:rPr>
              <w:t>0</w:t>
            </w:r>
            <w:r>
              <w:rPr>
                <w:rFonts w:cstheme="minorHAnsi"/>
                <w:bCs/>
              </w:rPr>
              <w:t>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55A537" w14:textId="79060205" w:rsidR="0021077F" w:rsidRPr="0021077F" w:rsidRDefault="0021077F" w:rsidP="000D1F01">
            <w:pPr>
              <w:jc w:val="center"/>
              <w:rPr>
                <w:rFonts w:cstheme="minorHAnsi"/>
                <w:bCs/>
              </w:rPr>
            </w:pPr>
            <w:r w:rsidRPr="0021077F">
              <w:rPr>
                <w:rFonts w:cstheme="minorHAnsi"/>
                <w:b/>
                <w:bCs/>
              </w:rPr>
              <w:t>5%</w:t>
            </w:r>
          </w:p>
        </w:tc>
      </w:tr>
    </w:tbl>
    <w:p w14:paraId="50188759" w14:textId="77777777" w:rsidR="0021077F" w:rsidRPr="00A87904" w:rsidRDefault="0021077F" w:rsidP="00A87904">
      <w:pPr>
        <w:rPr>
          <w:rFonts w:cstheme="minorHAnsi"/>
          <w:bCs/>
        </w:rPr>
      </w:pPr>
    </w:p>
    <w:p w14:paraId="047B8A8C" w14:textId="71C743DF" w:rsidR="00305B4C" w:rsidRDefault="00305B4C" w:rsidP="00305B4C">
      <w:pPr>
        <w:rPr>
          <w:rFonts w:cstheme="minorHAnsi"/>
          <w:b/>
        </w:rPr>
      </w:pPr>
    </w:p>
    <w:p w14:paraId="5B310428" w14:textId="77777777" w:rsidR="00305B4C" w:rsidRPr="00E55160" w:rsidRDefault="00305B4C" w:rsidP="00305B4C">
      <w:pPr>
        <w:rPr>
          <w:rFonts w:cstheme="minorHAnsi"/>
          <w:b/>
          <w:bCs/>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75"/>
      </w:tblGrid>
      <w:tr w:rsidR="00111E2A" w:rsidRPr="005130C0" w14:paraId="06296C88" w14:textId="77777777" w:rsidTr="00370D81">
        <w:tc>
          <w:tcPr>
            <w:tcW w:w="7792" w:type="dxa"/>
          </w:tcPr>
          <w:p w14:paraId="7A7F3901" w14:textId="26164E62" w:rsidR="00111E2A" w:rsidRPr="00E55160" w:rsidRDefault="00111E2A" w:rsidP="002E2670">
            <w:pPr>
              <w:jc w:val="center"/>
              <w:rPr>
                <w:rFonts w:cstheme="minorHAnsi"/>
                <w:b/>
              </w:rPr>
            </w:pPr>
            <w:r w:rsidRPr="00E55160">
              <w:rPr>
                <w:rFonts w:cstheme="minorHAnsi"/>
                <w:b/>
              </w:rPr>
              <w:t>Question</w:t>
            </w:r>
            <w:r>
              <w:rPr>
                <w:rFonts w:cstheme="minorHAnsi"/>
                <w:b/>
              </w:rPr>
              <w:t xml:space="preserve"> </w:t>
            </w:r>
          </w:p>
        </w:tc>
        <w:tc>
          <w:tcPr>
            <w:tcW w:w="1275" w:type="dxa"/>
          </w:tcPr>
          <w:p w14:paraId="7DBAE67E" w14:textId="5DB365B2" w:rsidR="00111E2A" w:rsidRPr="00E55160" w:rsidRDefault="00111E2A" w:rsidP="002E2670">
            <w:pPr>
              <w:jc w:val="center"/>
              <w:rPr>
                <w:rFonts w:cstheme="minorHAnsi"/>
                <w:b/>
              </w:rPr>
            </w:pPr>
            <w:r w:rsidRPr="00E55160">
              <w:rPr>
                <w:rFonts w:cstheme="minorHAnsi"/>
                <w:b/>
              </w:rPr>
              <w:t>Weighting (%)</w:t>
            </w:r>
          </w:p>
        </w:tc>
      </w:tr>
      <w:tr w:rsidR="00F02425" w:rsidRPr="005130C0" w14:paraId="0067D377" w14:textId="77777777" w:rsidTr="00E23F9D">
        <w:tc>
          <w:tcPr>
            <w:tcW w:w="7792" w:type="dxa"/>
            <w:shd w:val="clear" w:color="auto" w:fill="D9D9D9" w:themeFill="background1" w:themeFillShade="D9"/>
            <w:vAlign w:val="center"/>
          </w:tcPr>
          <w:p w14:paraId="12DBED08" w14:textId="138813BC" w:rsidR="00F02425" w:rsidRPr="00E55160" w:rsidRDefault="00F02425" w:rsidP="00F02425">
            <w:pPr>
              <w:rPr>
                <w:rFonts w:cstheme="minorHAnsi"/>
                <w:b/>
              </w:rPr>
            </w:pPr>
            <w:r>
              <w:rPr>
                <w:rFonts w:cstheme="minorHAnsi"/>
                <w:b/>
                <w:bCs/>
              </w:rPr>
              <w:t xml:space="preserve"> Question 1</w:t>
            </w:r>
            <w:r w:rsidR="00D841A5">
              <w:rPr>
                <w:rFonts w:cstheme="minorHAnsi"/>
                <w:b/>
                <w:bCs/>
              </w:rPr>
              <w:t xml:space="preserve">: </w:t>
            </w:r>
            <w:r w:rsidRPr="002424F5">
              <w:rPr>
                <w:rFonts w:cstheme="minorHAnsi"/>
                <w:b/>
                <w:bCs/>
              </w:rPr>
              <w:t xml:space="preserve">Service </w:t>
            </w:r>
            <w:proofErr w:type="gramStart"/>
            <w:r w:rsidRPr="002424F5">
              <w:rPr>
                <w:rFonts w:cstheme="minorHAnsi"/>
                <w:b/>
                <w:bCs/>
              </w:rPr>
              <w:t>Delivery</w:t>
            </w:r>
            <w:r>
              <w:rPr>
                <w:rFonts w:cstheme="minorHAnsi"/>
                <w:b/>
                <w:bCs/>
              </w:rPr>
              <w:t xml:space="preserve">  (</w:t>
            </w:r>
            <w:proofErr w:type="gramEnd"/>
            <w:r>
              <w:rPr>
                <w:rFonts w:cstheme="minorHAnsi"/>
                <w:b/>
                <w:bCs/>
              </w:rPr>
              <w:t xml:space="preserve">word count </w:t>
            </w:r>
            <w:r w:rsidR="00C63237">
              <w:rPr>
                <w:rFonts w:cstheme="minorHAnsi"/>
                <w:b/>
                <w:bCs/>
              </w:rPr>
              <w:t>2,0</w:t>
            </w:r>
            <w:r>
              <w:rPr>
                <w:rFonts w:cstheme="minorHAnsi"/>
                <w:b/>
                <w:bCs/>
              </w:rPr>
              <w:t>00 )</w:t>
            </w:r>
          </w:p>
        </w:tc>
        <w:tc>
          <w:tcPr>
            <w:tcW w:w="1275" w:type="dxa"/>
            <w:shd w:val="clear" w:color="auto" w:fill="D9D9D9" w:themeFill="background1" w:themeFillShade="D9"/>
            <w:vAlign w:val="center"/>
          </w:tcPr>
          <w:p w14:paraId="1A210920" w14:textId="4905BD45" w:rsidR="00F02425" w:rsidRPr="00E55160" w:rsidRDefault="003C001E" w:rsidP="00FE7F82">
            <w:pPr>
              <w:jc w:val="center"/>
              <w:rPr>
                <w:rFonts w:cstheme="minorHAnsi"/>
                <w:b/>
              </w:rPr>
            </w:pPr>
            <w:r>
              <w:rPr>
                <w:rFonts w:cstheme="minorHAnsi"/>
                <w:b/>
              </w:rPr>
              <w:t>9</w:t>
            </w:r>
            <w:r w:rsidR="00F02425">
              <w:rPr>
                <w:rFonts w:cstheme="minorHAnsi"/>
                <w:b/>
              </w:rPr>
              <w:t>%</w:t>
            </w:r>
          </w:p>
        </w:tc>
      </w:tr>
      <w:tr w:rsidR="00405327" w:rsidRPr="005130C0" w14:paraId="2D9E8DA0" w14:textId="77777777" w:rsidTr="009C0963">
        <w:tc>
          <w:tcPr>
            <w:tcW w:w="9067" w:type="dxa"/>
            <w:gridSpan w:val="2"/>
          </w:tcPr>
          <w:p w14:paraId="78009F1C" w14:textId="77777777" w:rsidR="00EC5365" w:rsidRDefault="00EC5365" w:rsidP="00EC5365">
            <w:pPr>
              <w:spacing w:before="100" w:beforeAutospacing="1"/>
              <w:jc w:val="both"/>
              <w:rPr>
                <w:rFonts w:cstheme="minorHAnsi"/>
              </w:rPr>
            </w:pPr>
          </w:p>
          <w:p w14:paraId="55A0E636"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Please provide an overall statement summarising your organisation’s intended proposals, the expertise and ability to provide the services included in this Lot and how this will benefit the LBLA Members and OCBs over the life of the Framework. </w:t>
            </w:r>
          </w:p>
          <w:p w14:paraId="18AC981C" w14:textId="77777777" w:rsidR="00FB60BF" w:rsidRPr="00FB60BF" w:rsidRDefault="00FB60BF" w:rsidP="00FB60BF">
            <w:pPr>
              <w:jc w:val="both"/>
              <w:rPr>
                <w:rFonts w:ascii="Calibri" w:eastAsia="Calibri" w:hAnsi="Calibri" w:cs="Calibri"/>
              </w:rPr>
            </w:pPr>
          </w:p>
          <w:p w14:paraId="305432A1"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Your response should not just be a summary of your organisation’s experience, but should be forward-looking, draw on the experience and evidence of what you have done or are currently doing for other clients, and detail the </w:t>
            </w:r>
            <w:proofErr w:type="gramStart"/>
            <w:r w:rsidRPr="00FB60BF">
              <w:rPr>
                <w:rFonts w:ascii="Calibri" w:eastAsia="Calibri" w:hAnsi="Calibri" w:cs="Calibri"/>
              </w:rPr>
              <w:t>following;</w:t>
            </w:r>
            <w:proofErr w:type="gramEnd"/>
            <w:r w:rsidRPr="00FB60BF">
              <w:rPr>
                <w:rFonts w:ascii="Calibri" w:eastAsia="Calibri" w:hAnsi="Calibri" w:cs="Calibri"/>
              </w:rPr>
              <w:t xml:space="preserve"> </w:t>
            </w:r>
          </w:p>
          <w:p w14:paraId="292716C4" w14:textId="77777777" w:rsidR="00FB60BF" w:rsidRPr="00FB60BF" w:rsidRDefault="00FB60BF" w:rsidP="00FB60BF">
            <w:pPr>
              <w:jc w:val="both"/>
              <w:rPr>
                <w:rFonts w:ascii="Calibri" w:eastAsia="Calibri" w:hAnsi="Calibri" w:cs="Calibri"/>
              </w:rPr>
            </w:pPr>
          </w:p>
          <w:p w14:paraId="5BA13398"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intended </w:t>
            </w:r>
            <w:r w:rsidRPr="00FB60BF">
              <w:rPr>
                <w:rFonts w:ascii="Calibri" w:eastAsia="Calibri" w:hAnsi="Calibri" w:cs="Calibri"/>
                <w:b/>
                <w:bCs/>
              </w:rPr>
              <w:t>client relationship manager,</w:t>
            </w:r>
            <w:r w:rsidRPr="00FB60BF">
              <w:rPr>
                <w:rFonts w:ascii="Calibri" w:eastAsia="Calibri" w:hAnsi="Calibri" w:cs="Calibri"/>
              </w:rPr>
              <w:t xml:space="preserve"> stating their position within your organisation and why this person has been chosen. </w:t>
            </w:r>
          </w:p>
          <w:p w14:paraId="5245389E" w14:textId="77777777" w:rsidR="00FB60BF" w:rsidRPr="00FB60BF" w:rsidRDefault="00FB60BF" w:rsidP="00FB60BF">
            <w:pPr>
              <w:ind w:left="720"/>
              <w:jc w:val="both"/>
              <w:rPr>
                <w:rFonts w:ascii="Calibri" w:eastAsia="Calibri" w:hAnsi="Calibri" w:cs="Calibri"/>
              </w:rPr>
            </w:pPr>
          </w:p>
          <w:p w14:paraId="4499DC8A"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w:t>
            </w:r>
            <w:r w:rsidRPr="00FB60BF">
              <w:rPr>
                <w:rFonts w:ascii="Calibri" w:eastAsia="Calibri" w:hAnsi="Calibri" w:cs="Calibri"/>
                <w:b/>
                <w:bCs/>
              </w:rPr>
              <w:t>experience of the legal advisers</w:t>
            </w:r>
            <w:r w:rsidRPr="00FB60BF">
              <w:rPr>
                <w:rFonts w:ascii="Calibri" w:eastAsia="Calibri" w:hAnsi="Calibri" w:cs="Calibri"/>
              </w:rPr>
              <w:t xml:space="preserve"> who will be providing the services (CVs are not required, but it would be helpful to identify key personnel), including the </w:t>
            </w:r>
            <w:r w:rsidRPr="00FB60BF">
              <w:rPr>
                <w:rFonts w:ascii="Calibri" w:eastAsia="Calibri" w:hAnsi="Calibri" w:cs="Calibri"/>
                <w:b/>
                <w:bCs/>
              </w:rPr>
              <w:t>number and locations of partners, associates, solicitors (including their PQE), paralegals and trainees</w:t>
            </w:r>
            <w:r w:rsidRPr="00FB60BF">
              <w:rPr>
                <w:rFonts w:ascii="Calibri" w:eastAsia="Calibri" w:hAnsi="Calibri" w:cs="Calibri"/>
              </w:rPr>
              <w:t xml:space="preserve"> who will be directly involved in the work included within this Lot. </w:t>
            </w:r>
          </w:p>
          <w:p w14:paraId="5DAE7D7C" w14:textId="77777777" w:rsidR="00FB60BF" w:rsidRPr="00FB60BF" w:rsidRDefault="00FB60BF" w:rsidP="00FB60BF">
            <w:pPr>
              <w:spacing w:after="160" w:line="259" w:lineRule="auto"/>
              <w:ind w:left="720"/>
              <w:contextualSpacing/>
              <w:rPr>
                <w:rFonts w:ascii="Calibri" w:eastAsia="Calibri" w:hAnsi="Calibri" w:cs="Calibri"/>
              </w:rPr>
            </w:pPr>
          </w:p>
          <w:p w14:paraId="0A10F8B5" w14:textId="77777777" w:rsidR="00FB60BF"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The statement should give LBLA Members and OCBs confidence that your organisation can cover the majority of the areas of work on the Lot, that it has enough people of sufficient experience and seniority to cope with Members’ and OCBs work, as well as other clients, and give Members and OCBs confidence that your organisation understands and acts for other clients in this market, for this type of work.</w:t>
            </w:r>
          </w:p>
          <w:p w14:paraId="4821F87E" w14:textId="77777777" w:rsidR="00FB60BF" w:rsidRPr="00FB60BF" w:rsidRDefault="00FB60BF" w:rsidP="00FB60BF">
            <w:pPr>
              <w:spacing w:after="160" w:line="259" w:lineRule="auto"/>
              <w:ind w:left="720"/>
              <w:contextualSpacing/>
              <w:rPr>
                <w:rFonts w:ascii="Calibri" w:eastAsia="Calibri" w:hAnsi="Calibri" w:cs="Calibri"/>
              </w:rPr>
            </w:pPr>
          </w:p>
          <w:p w14:paraId="5A46D137" w14:textId="77777777" w:rsidR="00FB60BF" w:rsidRPr="00FB60BF" w:rsidRDefault="00FB60BF" w:rsidP="00FB60BF">
            <w:pPr>
              <w:numPr>
                <w:ilvl w:val="0"/>
                <w:numId w:val="32"/>
              </w:numPr>
              <w:spacing w:after="160" w:line="259" w:lineRule="auto"/>
              <w:contextualSpacing/>
              <w:rPr>
                <w:rFonts w:ascii="Calibri" w:eastAsia="Calibri" w:hAnsi="Calibri" w:cs="Calibri"/>
              </w:rPr>
            </w:pPr>
            <w:proofErr w:type="spellStart"/>
            <w:r w:rsidRPr="00FB60BF">
              <w:rPr>
                <w:rFonts w:ascii="Calibri" w:eastAsia="Calibri" w:hAnsi="Calibri" w:cs="Calibri"/>
              </w:rPr>
              <w:t>i</w:t>
            </w:r>
            <w:proofErr w:type="spellEnd"/>
            <w:r w:rsidRPr="00FB60BF">
              <w:rPr>
                <w:rFonts w:ascii="Calibri" w:eastAsia="Calibri" w:hAnsi="Calibri" w:cs="Calibri"/>
              </w:rPr>
              <w:t xml:space="preserve">) </w:t>
            </w:r>
            <w:r w:rsidRPr="00FB60BF">
              <w:rPr>
                <w:rFonts w:ascii="Calibri" w:eastAsia="Calibri" w:hAnsi="Calibri" w:cs="Calibri"/>
              </w:rPr>
              <w:tab/>
              <w:t xml:space="preserve">How you will provide </w:t>
            </w:r>
            <w:r w:rsidRPr="00FB60BF">
              <w:rPr>
                <w:rFonts w:ascii="Calibri" w:eastAsia="Calibri" w:hAnsi="Calibri" w:cs="Calibri"/>
                <w:b/>
                <w:bCs/>
              </w:rPr>
              <w:t xml:space="preserve">continuity in the absence of key staff and respond to peaks in demand </w:t>
            </w:r>
          </w:p>
          <w:p w14:paraId="69D503D8" w14:textId="77777777" w:rsidR="00FB60BF" w:rsidRPr="00FB60BF" w:rsidRDefault="00FB60BF" w:rsidP="00FB60BF">
            <w:pPr>
              <w:spacing w:after="160" w:line="259" w:lineRule="auto"/>
              <w:ind w:left="720"/>
              <w:contextualSpacing/>
              <w:rPr>
                <w:rFonts w:ascii="Calibri" w:eastAsia="Calibri" w:hAnsi="Calibri" w:cs="Calibri"/>
              </w:rPr>
            </w:pPr>
          </w:p>
          <w:p w14:paraId="2C015FA5"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would ensure a timely service and respond to </w:t>
            </w:r>
            <w:r w:rsidRPr="00FB60BF">
              <w:rPr>
                <w:rFonts w:ascii="Calibri" w:eastAsia="Calibri" w:hAnsi="Calibri" w:cs="Calibri"/>
                <w:b/>
                <w:bCs/>
              </w:rPr>
              <w:t xml:space="preserve">enquiries and urgent matters </w:t>
            </w:r>
          </w:p>
          <w:p w14:paraId="4BBEFF2D" w14:textId="77777777" w:rsidR="00FB60BF" w:rsidRPr="00FB60BF" w:rsidRDefault="00FB60BF" w:rsidP="00FB60BF">
            <w:pPr>
              <w:spacing w:after="160" w:line="259" w:lineRule="auto"/>
              <w:ind w:left="720"/>
              <w:contextualSpacing/>
              <w:rPr>
                <w:rFonts w:ascii="Calibri" w:eastAsia="Calibri" w:hAnsi="Calibri" w:cs="Calibri"/>
              </w:rPr>
            </w:pPr>
          </w:p>
          <w:p w14:paraId="79505110"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will respond to </w:t>
            </w:r>
            <w:r w:rsidRPr="00FB60BF">
              <w:rPr>
                <w:rFonts w:ascii="Calibri" w:eastAsia="Calibri" w:hAnsi="Calibri" w:cs="Calibri"/>
                <w:b/>
                <w:bCs/>
              </w:rPr>
              <w:t xml:space="preserve">complaints </w:t>
            </w:r>
            <w:r w:rsidRPr="00FB60BF">
              <w:rPr>
                <w:rFonts w:ascii="Calibri" w:eastAsia="Calibri" w:hAnsi="Calibri" w:cs="Calibri"/>
              </w:rPr>
              <w:t xml:space="preserve">and </w:t>
            </w:r>
            <w:r w:rsidRPr="00FB60BF">
              <w:rPr>
                <w:rFonts w:ascii="Calibri" w:eastAsia="Calibri" w:hAnsi="Calibri" w:cs="Calibri"/>
                <w:b/>
                <w:bCs/>
              </w:rPr>
              <w:t xml:space="preserve">monitor </w:t>
            </w:r>
            <w:proofErr w:type="gramStart"/>
            <w:r w:rsidRPr="00FB60BF">
              <w:rPr>
                <w:rFonts w:ascii="Calibri" w:eastAsia="Calibri" w:hAnsi="Calibri" w:cs="Calibri"/>
                <w:b/>
                <w:bCs/>
              </w:rPr>
              <w:t>performance, and</w:t>
            </w:r>
            <w:proofErr w:type="gramEnd"/>
            <w:r w:rsidRPr="00FB60BF">
              <w:rPr>
                <w:rFonts w:ascii="Calibri" w:eastAsia="Calibri" w:hAnsi="Calibri" w:cs="Calibri"/>
                <w:b/>
                <w:bCs/>
              </w:rPr>
              <w:t xml:space="preserve"> identify and implement improvements</w:t>
            </w:r>
            <w:r w:rsidRPr="00FB60BF">
              <w:rPr>
                <w:rFonts w:ascii="Calibri" w:eastAsia="Calibri" w:hAnsi="Calibri" w:cs="Calibri"/>
              </w:rPr>
              <w:t xml:space="preserve"> in your approach. Organisations should detail how they review the outcome of large projects to ensure lessons are learned. </w:t>
            </w:r>
          </w:p>
          <w:p w14:paraId="1942CC59" w14:textId="77777777" w:rsidR="00FB60BF" w:rsidRPr="00FB60BF" w:rsidRDefault="00FB60BF" w:rsidP="00FB60BF">
            <w:pPr>
              <w:spacing w:after="160" w:line="259" w:lineRule="auto"/>
              <w:ind w:left="720"/>
              <w:contextualSpacing/>
              <w:rPr>
                <w:rFonts w:ascii="Calibri" w:eastAsia="Calibri" w:hAnsi="Calibri" w:cs="Calibri"/>
              </w:rPr>
            </w:pPr>
          </w:p>
          <w:p w14:paraId="424DE193" w14:textId="4FD254AA" w:rsidR="00EC5365"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 xml:space="preserve">For items c) </w:t>
            </w:r>
            <w:proofErr w:type="spellStart"/>
            <w:r w:rsidRPr="00FB60BF">
              <w:rPr>
                <w:rFonts w:ascii="Calibri" w:eastAsia="Calibri" w:hAnsi="Calibri" w:cs="Calibri"/>
              </w:rPr>
              <w:t>i</w:t>
            </w:r>
            <w:proofErr w:type="spellEnd"/>
            <w:r w:rsidRPr="00FB60BF">
              <w:rPr>
                <w:rFonts w:ascii="Calibri" w:eastAsia="Calibri" w:hAnsi="Calibri" w:cs="Calibri"/>
              </w:rPr>
              <w:t xml:space="preserve">) – iii), organisations should detail how they use case management systems and/or other software to benefit members. </w:t>
            </w:r>
          </w:p>
          <w:p w14:paraId="045AE20C" w14:textId="5A3B2537" w:rsidR="00EC5365" w:rsidRPr="00E55160" w:rsidRDefault="00EC5365" w:rsidP="00EC5365">
            <w:pPr>
              <w:spacing w:before="100" w:beforeAutospacing="1"/>
              <w:jc w:val="both"/>
              <w:rPr>
                <w:rFonts w:cstheme="minorHAnsi"/>
              </w:rPr>
            </w:pPr>
          </w:p>
        </w:tc>
      </w:tr>
      <w:tr w:rsidR="00313964" w:rsidRPr="005130C0" w14:paraId="0C1F10E9" w14:textId="77777777" w:rsidTr="009C0963">
        <w:tc>
          <w:tcPr>
            <w:tcW w:w="9067" w:type="dxa"/>
            <w:gridSpan w:val="2"/>
          </w:tcPr>
          <w:p w14:paraId="64B98094" w14:textId="77777777" w:rsidR="00313964" w:rsidRDefault="00313964" w:rsidP="00092449">
            <w:pPr>
              <w:spacing w:before="100" w:beforeAutospacing="1"/>
              <w:jc w:val="both"/>
              <w:rPr>
                <w:rFonts w:cstheme="minorHAnsi"/>
                <w:b/>
                <w:bCs/>
              </w:rPr>
            </w:pPr>
            <w:r w:rsidRPr="00313964">
              <w:rPr>
                <w:rFonts w:cstheme="minorHAnsi"/>
                <w:b/>
                <w:bCs/>
              </w:rPr>
              <w:lastRenderedPageBreak/>
              <w:t>Please provide your response here:</w:t>
            </w:r>
          </w:p>
          <w:p w14:paraId="4BA6166E" w14:textId="77777777" w:rsidR="00FB60BF" w:rsidRDefault="00FB60BF" w:rsidP="00092449">
            <w:pPr>
              <w:spacing w:before="100" w:beforeAutospacing="1"/>
              <w:jc w:val="both"/>
              <w:rPr>
                <w:rFonts w:cstheme="minorHAnsi"/>
                <w:b/>
                <w:bCs/>
              </w:rPr>
            </w:pPr>
          </w:p>
          <w:p w14:paraId="3E6CC1C1" w14:textId="77777777" w:rsidR="00FB60BF" w:rsidRDefault="00FB60BF" w:rsidP="00092449">
            <w:pPr>
              <w:spacing w:before="100" w:beforeAutospacing="1"/>
              <w:jc w:val="both"/>
              <w:rPr>
                <w:rFonts w:cstheme="minorHAnsi"/>
                <w:b/>
                <w:bCs/>
              </w:rPr>
            </w:pPr>
          </w:p>
          <w:p w14:paraId="7AAA4EBB" w14:textId="77777777" w:rsidR="00FB60BF" w:rsidRDefault="00FB60BF" w:rsidP="00092449">
            <w:pPr>
              <w:spacing w:before="100" w:beforeAutospacing="1"/>
              <w:jc w:val="both"/>
              <w:rPr>
                <w:rFonts w:cstheme="minorHAnsi"/>
                <w:b/>
                <w:bCs/>
              </w:rPr>
            </w:pPr>
          </w:p>
          <w:p w14:paraId="4B810F9A" w14:textId="77777777" w:rsidR="00FB60BF" w:rsidRDefault="00FB60BF" w:rsidP="00092449">
            <w:pPr>
              <w:spacing w:before="100" w:beforeAutospacing="1"/>
              <w:jc w:val="both"/>
              <w:rPr>
                <w:rFonts w:cstheme="minorHAnsi"/>
                <w:b/>
                <w:bCs/>
              </w:rPr>
            </w:pPr>
          </w:p>
          <w:p w14:paraId="0E354C0A" w14:textId="77777777" w:rsidR="00FB60BF" w:rsidRDefault="00FB60BF" w:rsidP="00092449">
            <w:pPr>
              <w:spacing w:before="100" w:beforeAutospacing="1"/>
              <w:jc w:val="both"/>
              <w:rPr>
                <w:rFonts w:cstheme="minorHAnsi"/>
                <w:b/>
                <w:bCs/>
              </w:rPr>
            </w:pPr>
          </w:p>
          <w:p w14:paraId="40726ED3" w14:textId="77777777" w:rsidR="00FB60BF" w:rsidRDefault="00FB60BF" w:rsidP="00092449">
            <w:pPr>
              <w:spacing w:before="100" w:beforeAutospacing="1"/>
              <w:jc w:val="both"/>
              <w:rPr>
                <w:rFonts w:cstheme="minorHAnsi"/>
                <w:b/>
                <w:bCs/>
              </w:rPr>
            </w:pPr>
          </w:p>
          <w:p w14:paraId="3D0893B8" w14:textId="77777777" w:rsidR="00FB60BF" w:rsidRPr="00313964" w:rsidRDefault="00FB60BF" w:rsidP="00092449">
            <w:pPr>
              <w:spacing w:before="100" w:beforeAutospacing="1"/>
              <w:jc w:val="both"/>
              <w:rPr>
                <w:rFonts w:cstheme="minorHAnsi"/>
                <w:b/>
                <w:bCs/>
              </w:rPr>
            </w:pPr>
          </w:p>
          <w:p w14:paraId="3335552C" w14:textId="77777777" w:rsidR="00313964" w:rsidRDefault="00313964" w:rsidP="00092449">
            <w:pPr>
              <w:spacing w:before="100" w:beforeAutospacing="1"/>
              <w:jc w:val="both"/>
              <w:rPr>
                <w:rFonts w:cstheme="minorHAnsi"/>
              </w:rPr>
            </w:pPr>
          </w:p>
          <w:p w14:paraId="50AC5C77" w14:textId="77777777" w:rsidR="00313964" w:rsidRDefault="00313964" w:rsidP="00092449">
            <w:pPr>
              <w:spacing w:before="100" w:beforeAutospacing="1"/>
              <w:jc w:val="both"/>
              <w:rPr>
                <w:rFonts w:cstheme="minorHAnsi"/>
              </w:rPr>
            </w:pPr>
          </w:p>
          <w:p w14:paraId="406EFC31" w14:textId="77777777" w:rsidR="00313964" w:rsidRDefault="00313964" w:rsidP="00092449">
            <w:pPr>
              <w:spacing w:before="100" w:beforeAutospacing="1"/>
              <w:jc w:val="both"/>
              <w:rPr>
                <w:rFonts w:cstheme="minorHAnsi"/>
              </w:rPr>
            </w:pPr>
          </w:p>
          <w:p w14:paraId="0496EA93" w14:textId="77777777" w:rsidR="00313964" w:rsidRDefault="00313964" w:rsidP="00092449">
            <w:pPr>
              <w:spacing w:before="100" w:beforeAutospacing="1"/>
              <w:jc w:val="both"/>
              <w:rPr>
                <w:rFonts w:cstheme="minorHAnsi"/>
              </w:rPr>
            </w:pPr>
          </w:p>
          <w:p w14:paraId="62AC6EAF" w14:textId="7F642867" w:rsidR="00E134AA" w:rsidRDefault="00E134AA" w:rsidP="00092449">
            <w:pPr>
              <w:spacing w:before="100" w:beforeAutospacing="1"/>
              <w:jc w:val="both"/>
              <w:rPr>
                <w:rFonts w:cstheme="minorHAnsi"/>
              </w:rPr>
            </w:pPr>
          </w:p>
        </w:tc>
      </w:tr>
      <w:tr w:rsidR="00A15C80" w:rsidRPr="005130C0" w14:paraId="24CCF33D" w14:textId="77777777" w:rsidTr="00A15C80">
        <w:tc>
          <w:tcPr>
            <w:tcW w:w="7792" w:type="dxa"/>
            <w:shd w:val="clear" w:color="auto" w:fill="D9D9D9" w:themeFill="background1" w:themeFillShade="D9"/>
            <w:vAlign w:val="center"/>
          </w:tcPr>
          <w:p w14:paraId="5046C823" w14:textId="0C92D719" w:rsidR="00A15C80" w:rsidRPr="00A15C80" w:rsidRDefault="00A15C80" w:rsidP="00A15C80">
            <w:pPr>
              <w:rPr>
                <w:rFonts w:cstheme="minorHAnsi"/>
                <w:b/>
              </w:rPr>
            </w:pPr>
            <w:r w:rsidRPr="00A15C80">
              <w:rPr>
                <w:rFonts w:cstheme="minorHAnsi"/>
                <w:b/>
              </w:rPr>
              <w:lastRenderedPageBreak/>
              <w:t xml:space="preserve">Question 2:  </w:t>
            </w:r>
            <w:r w:rsidR="00EC5365">
              <w:rPr>
                <w:rFonts w:cstheme="minorHAnsi"/>
                <w:b/>
              </w:rPr>
              <w:t>Litigation</w:t>
            </w:r>
            <w:r w:rsidRPr="00A15C80">
              <w:rPr>
                <w:rFonts w:cstheme="minorHAnsi"/>
                <w:b/>
              </w:rPr>
              <w:t xml:space="preserve"> (word count 1,</w:t>
            </w:r>
            <w:r w:rsidR="00C63237">
              <w:rPr>
                <w:rFonts w:cstheme="minorHAnsi"/>
                <w:b/>
              </w:rPr>
              <w:t>5</w:t>
            </w:r>
            <w:r w:rsidRPr="00A15C80">
              <w:rPr>
                <w:rFonts w:cstheme="minorHAnsi"/>
                <w:b/>
              </w:rPr>
              <w:t>00)</w:t>
            </w:r>
          </w:p>
        </w:tc>
        <w:tc>
          <w:tcPr>
            <w:tcW w:w="1275" w:type="dxa"/>
            <w:shd w:val="clear" w:color="auto" w:fill="D9D9D9" w:themeFill="background1" w:themeFillShade="D9"/>
          </w:tcPr>
          <w:p w14:paraId="4678D695" w14:textId="7656A704" w:rsidR="00A15C80" w:rsidRPr="00D1322C" w:rsidRDefault="003C001E" w:rsidP="002E2670">
            <w:pPr>
              <w:jc w:val="center"/>
              <w:rPr>
                <w:rFonts w:cstheme="minorHAnsi"/>
                <w:b/>
              </w:rPr>
            </w:pPr>
            <w:r>
              <w:rPr>
                <w:rFonts w:cstheme="minorHAnsi"/>
                <w:b/>
              </w:rPr>
              <w:t>9</w:t>
            </w:r>
            <w:r w:rsidR="00A15C80" w:rsidRPr="00D1322C">
              <w:rPr>
                <w:rFonts w:cstheme="minorHAnsi"/>
                <w:b/>
              </w:rPr>
              <w:t>%</w:t>
            </w:r>
          </w:p>
        </w:tc>
      </w:tr>
      <w:tr w:rsidR="00D1322C" w:rsidRPr="005130C0" w14:paraId="018BFEDD" w14:textId="77777777" w:rsidTr="0051387B">
        <w:tc>
          <w:tcPr>
            <w:tcW w:w="9067" w:type="dxa"/>
            <w:gridSpan w:val="2"/>
          </w:tcPr>
          <w:p w14:paraId="64A51CBF" w14:textId="77777777" w:rsidR="00EC5365" w:rsidRDefault="00EC5365" w:rsidP="00EC5365">
            <w:pPr>
              <w:spacing w:before="100" w:beforeAutospacing="1"/>
              <w:jc w:val="both"/>
              <w:rPr>
                <w:rFonts w:cstheme="minorHAnsi"/>
              </w:rPr>
            </w:pPr>
          </w:p>
          <w:p w14:paraId="0EF37F4A" w14:textId="77777777" w:rsidR="00EC5365" w:rsidRPr="00EC5365" w:rsidRDefault="00EC5365" w:rsidP="00EC5365">
            <w:pPr>
              <w:jc w:val="both"/>
              <w:rPr>
                <w:rFonts w:ascii="Calibri" w:eastAsia="Calibri" w:hAnsi="Calibri" w:cs="Calibri"/>
              </w:rPr>
            </w:pPr>
            <w:r w:rsidRPr="00EC5365">
              <w:rPr>
                <w:rFonts w:ascii="Calibri" w:eastAsia="Calibri" w:hAnsi="Calibri" w:cs="Calibri"/>
              </w:rPr>
              <w:t xml:space="preserve">You are consulted by the Senior Management Team in the local authority (“LA”) and asked to advise them in respect of squatters occupying a council library which has been temporary closed due to concerns about the safety of the building and the risk of collapse.       </w:t>
            </w:r>
          </w:p>
          <w:p w14:paraId="2E66F334" w14:textId="77777777" w:rsidR="00EC5365" w:rsidRPr="00EC5365" w:rsidRDefault="00EC5365" w:rsidP="00EC5365">
            <w:pPr>
              <w:jc w:val="both"/>
              <w:rPr>
                <w:rFonts w:ascii="Calibri" w:eastAsia="Calibri" w:hAnsi="Calibri" w:cs="Calibri"/>
              </w:rPr>
            </w:pPr>
          </w:p>
          <w:p w14:paraId="3E8CEA02" w14:textId="77777777" w:rsidR="00EC5365" w:rsidRPr="00EC5365" w:rsidRDefault="00EC5365" w:rsidP="00EC5365">
            <w:pPr>
              <w:jc w:val="both"/>
              <w:rPr>
                <w:rFonts w:ascii="Calibri" w:eastAsia="Calibri" w:hAnsi="Calibri" w:cs="Calibri"/>
              </w:rPr>
            </w:pPr>
            <w:r w:rsidRPr="00EC5365">
              <w:rPr>
                <w:rFonts w:ascii="Calibri" w:eastAsia="Calibri" w:hAnsi="Calibri" w:cs="Calibri"/>
              </w:rPr>
              <w:t xml:space="preserve">The library needs to be secured urgently, and your firm has been approached by the LA to advise on what steps it needs to take to evict the squatters and secure the building and make it safe.             </w:t>
            </w:r>
          </w:p>
          <w:p w14:paraId="3EFA1995" w14:textId="77777777" w:rsidR="00EC5365" w:rsidRPr="00EC5365" w:rsidRDefault="00EC5365" w:rsidP="00EC5365">
            <w:pPr>
              <w:rPr>
                <w:rFonts w:ascii="Calibri" w:eastAsia="Calibri" w:hAnsi="Calibri" w:cs="Calibri"/>
              </w:rPr>
            </w:pPr>
          </w:p>
          <w:p w14:paraId="1BB42E37" w14:textId="77777777" w:rsidR="00EC5365" w:rsidRPr="00EC5365" w:rsidRDefault="00EC5365" w:rsidP="00EC5365">
            <w:pPr>
              <w:rPr>
                <w:rFonts w:ascii="Calibri" w:eastAsia="Calibri" w:hAnsi="Calibri" w:cs="Calibri"/>
              </w:rPr>
            </w:pPr>
            <w:r w:rsidRPr="00EC5365">
              <w:rPr>
                <w:rFonts w:ascii="Calibri" w:eastAsia="Calibri" w:hAnsi="Calibri" w:cs="Calibri"/>
              </w:rPr>
              <w:t>How would you manage the expectations or aspirations of senior council officers or members and the law, who want the situation resolved as soon as possible?</w:t>
            </w:r>
          </w:p>
          <w:p w14:paraId="6A5DB996" w14:textId="77777777" w:rsidR="00EC5365" w:rsidRPr="00EC5365" w:rsidRDefault="00EC5365" w:rsidP="00EC5365">
            <w:pPr>
              <w:rPr>
                <w:rFonts w:ascii="Calibri" w:eastAsia="Calibri" w:hAnsi="Calibri" w:cs="Calibri"/>
              </w:rPr>
            </w:pPr>
          </w:p>
          <w:p w14:paraId="28A5A5E1" w14:textId="77777777" w:rsidR="00EC5365" w:rsidRPr="00EC5365" w:rsidRDefault="00EC5365" w:rsidP="00EC5365">
            <w:pPr>
              <w:rPr>
                <w:rFonts w:ascii="Calibri" w:eastAsia="Calibri" w:hAnsi="Calibri" w:cs="Calibri"/>
              </w:rPr>
            </w:pPr>
            <w:r w:rsidRPr="00EC5365">
              <w:rPr>
                <w:rFonts w:ascii="Calibri" w:eastAsia="Calibri" w:hAnsi="Calibri" w:cs="Calibri"/>
              </w:rPr>
              <w:t>How would you ensure that the LA is not compromised and that your advice meets the objectives of your client officers/members?</w:t>
            </w:r>
          </w:p>
          <w:p w14:paraId="75D98246" w14:textId="77777777" w:rsidR="00EC5365" w:rsidRPr="00EC5365" w:rsidRDefault="00EC5365" w:rsidP="00EC5365">
            <w:pPr>
              <w:jc w:val="both"/>
              <w:rPr>
                <w:rFonts w:ascii="Calibri" w:eastAsia="Calibri" w:hAnsi="Calibri" w:cs="Calibri"/>
              </w:rPr>
            </w:pPr>
          </w:p>
          <w:p w14:paraId="3467B9F5" w14:textId="77777777" w:rsidR="00EC5365" w:rsidRPr="00EC5365" w:rsidRDefault="00EC5365" w:rsidP="00EC5365">
            <w:pPr>
              <w:jc w:val="both"/>
              <w:rPr>
                <w:rFonts w:ascii="Calibri" w:eastAsia="Calibri" w:hAnsi="Calibri" w:cs="Calibri"/>
              </w:rPr>
            </w:pPr>
            <w:r w:rsidRPr="00EC5365">
              <w:rPr>
                <w:rFonts w:ascii="Calibri" w:eastAsia="Calibri" w:hAnsi="Calibri" w:cs="Calibri"/>
              </w:rPr>
              <w:t xml:space="preserve">Your answer should include but not be limited to the following: </w:t>
            </w:r>
          </w:p>
          <w:p w14:paraId="0A55AFAB" w14:textId="77777777" w:rsidR="00EC5365" w:rsidRPr="00EC5365" w:rsidRDefault="00EC5365" w:rsidP="00EC5365">
            <w:pPr>
              <w:jc w:val="both"/>
              <w:rPr>
                <w:rFonts w:ascii="Calibri" w:eastAsia="Calibri" w:hAnsi="Calibri" w:cs="Calibri"/>
              </w:rPr>
            </w:pPr>
          </w:p>
          <w:p w14:paraId="1440E76D" w14:textId="77777777" w:rsidR="00EC5365" w:rsidRPr="00EC5365" w:rsidRDefault="00EC5365" w:rsidP="00EC5365">
            <w:pPr>
              <w:numPr>
                <w:ilvl w:val="0"/>
                <w:numId w:val="25"/>
              </w:numPr>
              <w:spacing w:after="160" w:line="256" w:lineRule="auto"/>
              <w:contextualSpacing/>
              <w:jc w:val="both"/>
              <w:rPr>
                <w:rFonts w:ascii="Calibri" w:eastAsia="Calibri" w:hAnsi="Calibri" w:cs="Calibri"/>
              </w:rPr>
            </w:pPr>
            <w:r w:rsidRPr="00EC5365">
              <w:rPr>
                <w:rFonts w:ascii="Calibri" w:eastAsia="Calibri" w:hAnsi="Calibri" w:cs="Calibri"/>
              </w:rPr>
              <w:t>Key issues and risks to the LA and what mitigating steps you would recommend</w:t>
            </w:r>
          </w:p>
          <w:p w14:paraId="18FAEBD6" w14:textId="77777777" w:rsidR="00EC5365" w:rsidRPr="00EC5365" w:rsidRDefault="00EC5365" w:rsidP="00EC5365">
            <w:pPr>
              <w:numPr>
                <w:ilvl w:val="0"/>
                <w:numId w:val="25"/>
              </w:numPr>
              <w:spacing w:line="256" w:lineRule="auto"/>
              <w:contextualSpacing/>
              <w:jc w:val="both"/>
              <w:rPr>
                <w:rFonts w:ascii="Calibri" w:eastAsia="Calibri" w:hAnsi="Calibri" w:cs="Calibri"/>
              </w:rPr>
            </w:pPr>
            <w:r w:rsidRPr="00EC5365">
              <w:rPr>
                <w:rFonts w:ascii="Calibri" w:eastAsia="Calibri" w:hAnsi="Calibri" w:cs="Calibri"/>
              </w:rPr>
              <w:t xml:space="preserve">Key areas of legislation that would need to be considered </w:t>
            </w:r>
          </w:p>
          <w:p w14:paraId="6D361CCC" w14:textId="77777777" w:rsidR="00EC5365" w:rsidRPr="00EC5365" w:rsidRDefault="00EC5365" w:rsidP="00EC5365">
            <w:pPr>
              <w:numPr>
                <w:ilvl w:val="0"/>
                <w:numId w:val="25"/>
              </w:numPr>
              <w:contextualSpacing/>
              <w:rPr>
                <w:rFonts w:ascii="Calibri" w:eastAsia="Calibri" w:hAnsi="Calibri" w:cs="Calibri"/>
              </w:rPr>
            </w:pPr>
            <w:r w:rsidRPr="00EC5365">
              <w:rPr>
                <w:rFonts w:ascii="Calibri" w:eastAsia="Calibri" w:hAnsi="Calibri" w:cs="Calibri"/>
              </w:rPr>
              <w:t>The prosecution and enforcement options available to the LA</w:t>
            </w:r>
          </w:p>
          <w:p w14:paraId="4FFBB6D1" w14:textId="77777777" w:rsidR="00EC5365" w:rsidRPr="00EC5365" w:rsidRDefault="00EC5365" w:rsidP="00EC5365">
            <w:pPr>
              <w:numPr>
                <w:ilvl w:val="0"/>
                <w:numId w:val="25"/>
              </w:numPr>
              <w:spacing w:line="256" w:lineRule="auto"/>
              <w:contextualSpacing/>
              <w:jc w:val="both"/>
              <w:rPr>
                <w:rFonts w:ascii="Calibri" w:eastAsia="Calibri" w:hAnsi="Calibri" w:cs="Calibri"/>
              </w:rPr>
            </w:pPr>
            <w:r w:rsidRPr="00EC5365">
              <w:rPr>
                <w:rFonts w:ascii="Calibri" w:eastAsia="Calibri" w:hAnsi="Calibri" w:cs="Calibri"/>
              </w:rPr>
              <w:t xml:space="preserve">Any other information that you would require from the LA </w:t>
            </w:r>
            <w:proofErr w:type="gramStart"/>
            <w:r w:rsidRPr="00EC5365">
              <w:rPr>
                <w:rFonts w:ascii="Calibri" w:eastAsia="Calibri" w:hAnsi="Calibri" w:cs="Calibri"/>
              </w:rPr>
              <w:t>in order to</w:t>
            </w:r>
            <w:proofErr w:type="gramEnd"/>
            <w:r w:rsidRPr="00EC5365">
              <w:rPr>
                <w:rFonts w:ascii="Calibri" w:eastAsia="Calibri" w:hAnsi="Calibri" w:cs="Calibri"/>
              </w:rPr>
              <w:t xml:space="preserve"> properly advise</w:t>
            </w:r>
          </w:p>
          <w:p w14:paraId="5E83CE3E" w14:textId="4A40E5F8" w:rsidR="00EC5365" w:rsidRPr="00E55160" w:rsidRDefault="00EC5365" w:rsidP="00EC5365">
            <w:pPr>
              <w:spacing w:before="100" w:beforeAutospacing="1"/>
              <w:jc w:val="both"/>
              <w:rPr>
                <w:rFonts w:cstheme="minorHAnsi"/>
              </w:rPr>
            </w:pPr>
          </w:p>
        </w:tc>
      </w:tr>
      <w:tr w:rsidR="00D1322C" w:rsidRPr="005130C0" w14:paraId="44E20007" w14:textId="77777777" w:rsidTr="0051387B">
        <w:tc>
          <w:tcPr>
            <w:tcW w:w="9067" w:type="dxa"/>
            <w:gridSpan w:val="2"/>
          </w:tcPr>
          <w:p w14:paraId="6F704741" w14:textId="77777777" w:rsidR="00D1322C" w:rsidRPr="00BD6856" w:rsidRDefault="00D1322C" w:rsidP="00D1322C">
            <w:pPr>
              <w:rPr>
                <w:rFonts w:cstheme="minorHAnsi"/>
                <w:b/>
                <w:bCs/>
              </w:rPr>
            </w:pPr>
            <w:r w:rsidRPr="00BD6856">
              <w:rPr>
                <w:rFonts w:cstheme="minorHAnsi"/>
                <w:b/>
                <w:bCs/>
              </w:rPr>
              <w:t xml:space="preserve">Please provide your response here: </w:t>
            </w:r>
          </w:p>
          <w:p w14:paraId="2B32B82A" w14:textId="77777777" w:rsidR="00D1322C" w:rsidRDefault="00D1322C" w:rsidP="00092449">
            <w:pPr>
              <w:spacing w:before="100" w:beforeAutospacing="1"/>
              <w:jc w:val="both"/>
              <w:rPr>
                <w:rFonts w:cstheme="minorHAnsi"/>
              </w:rPr>
            </w:pPr>
          </w:p>
          <w:p w14:paraId="6822D3D2" w14:textId="77777777" w:rsidR="00D1322C" w:rsidRDefault="00D1322C" w:rsidP="00092449">
            <w:pPr>
              <w:spacing w:before="100" w:beforeAutospacing="1"/>
              <w:jc w:val="both"/>
              <w:rPr>
                <w:rFonts w:cstheme="minorHAnsi"/>
              </w:rPr>
            </w:pPr>
          </w:p>
          <w:p w14:paraId="75BB0A0B" w14:textId="77777777" w:rsidR="00D1322C" w:rsidRDefault="00D1322C" w:rsidP="00092449">
            <w:pPr>
              <w:spacing w:before="100" w:beforeAutospacing="1"/>
              <w:jc w:val="both"/>
              <w:rPr>
                <w:rFonts w:cstheme="minorHAnsi"/>
              </w:rPr>
            </w:pPr>
          </w:p>
          <w:p w14:paraId="176A484F" w14:textId="77777777" w:rsidR="00D1322C" w:rsidRDefault="00D1322C" w:rsidP="00092449">
            <w:pPr>
              <w:spacing w:before="100" w:beforeAutospacing="1"/>
              <w:jc w:val="both"/>
              <w:rPr>
                <w:rFonts w:cstheme="minorHAnsi"/>
              </w:rPr>
            </w:pPr>
          </w:p>
          <w:p w14:paraId="2CA930C4" w14:textId="77777777" w:rsidR="00D1322C" w:rsidRDefault="00D1322C" w:rsidP="00092449">
            <w:pPr>
              <w:spacing w:before="100" w:beforeAutospacing="1"/>
              <w:jc w:val="both"/>
              <w:rPr>
                <w:rFonts w:cstheme="minorHAnsi"/>
              </w:rPr>
            </w:pPr>
          </w:p>
          <w:p w14:paraId="0586CF2A" w14:textId="77777777" w:rsidR="00D1322C" w:rsidRDefault="00D1322C" w:rsidP="00092449">
            <w:pPr>
              <w:spacing w:before="100" w:beforeAutospacing="1"/>
              <w:jc w:val="both"/>
              <w:rPr>
                <w:rFonts w:cstheme="minorHAnsi"/>
              </w:rPr>
            </w:pPr>
          </w:p>
          <w:p w14:paraId="137433B1" w14:textId="77777777" w:rsidR="00D1322C" w:rsidRDefault="00D1322C" w:rsidP="00092449">
            <w:pPr>
              <w:spacing w:before="100" w:beforeAutospacing="1"/>
              <w:jc w:val="both"/>
              <w:rPr>
                <w:rFonts w:cstheme="minorHAnsi"/>
              </w:rPr>
            </w:pPr>
          </w:p>
          <w:p w14:paraId="6B8378C5" w14:textId="77777777" w:rsidR="00D1322C" w:rsidRDefault="00D1322C" w:rsidP="00092449">
            <w:pPr>
              <w:spacing w:before="100" w:beforeAutospacing="1"/>
              <w:jc w:val="both"/>
              <w:rPr>
                <w:rFonts w:cstheme="minorHAnsi"/>
              </w:rPr>
            </w:pPr>
          </w:p>
          <w:p w14:paraId="5170A51B" w14:textId="77777777" w:rsidR="00AE286F" w:rsidRDefault="00AE286F" w:rsidP="00092449">
            <w:pPr>
              <w:spacing w:before="100" w:beforeAutospacing="1"/>
              <w:jc w:val="both"/>
              <w:rPr>
                <w:rFonts w:cstheme="minorHAnsi"/>
              </w:rPr>
            </w:pPr>
          </w:p>
          <w:p w14:paraId="2A1BDDDF" w14:textId="77777777" w:rsidR="00AE286F" w:rsidRDefault="00AE286F" w:rsidP="00092449">
            <w:pPr>
              <w:spacing w:before="100" w:beforeAutospacing="1"/>
              <w:jc w:val="both"/>
              <w:rPr>
                <w:rFonts w:cstheme="minorHAnsi"/>
              </w:rPr>
            </w:pPr>
          </w:p>
          <w:p w14:paraId="65CA8196" w14:textId="77777777" w:rsidR="00FB60BF" w:rsidRDefault="00FB60BF" w:rsidP="00092449">
            <w:pPr>
              <w:spacing w:before="100" w:beforeAutospacing="1"/>
              <w:jc w:val="both"/>
              <w:rPr>
                <w:rFonts w:cstheme="minorHAnsi"/>
              </w:rPr>
            </w:pPr>
          </w:p>
          <w:p w14:paraId="6765F934" w14:textId="77777777" w:rsidR="00FB60BF" w:rsidRDefault="00FB60BF" w:rsidP="00092449">
            <w:pPr>
              <w:spacing w:before="100" w:beforeAutospacing="1"/>
              <w:jc w:val="both"/>
              <w:rPr>
                <w:rFonts w:cstheme="minorHAnsi"/>
              </w:rPr>
            </w:pPr>
          </w:p>
          <w:p w14:paraId="2828EB92" w14:textId="6BEFD9CD" w:rsidR="00D1322C" w:rsidRPr="002424F5" w:rsidRDefault="00D1322C" w:rsidP="00092449">
            <w:pPr>
              <w:spacing w:before="100" w:beforeAutospacing="1"/>
              <w:jc w:val="both"/>
              <w:rPr>
                <w:rFonts w:cstheme="minorHAnsi"/>
              </w:rPr>
            </w:pPr>
          </w:p>
        </w:tc>
      </w:tr>
      <w:tr w:rsidR="00A15C80" w:rsidRPr="005130C0" w14:paraId="6B7D4EC8" w14:textId="77777777" w:rsidTr="00A15C80">
        <w:tc>
          <w:tcPr>
            <w:tcW w:w="7792" w:type="dxa"/>
            <w:shd w:val="clear" w:color="auto" w:fill="D9D9D9" w:themeFill="background1" w:themeFillShade="D9"/>
            <w:vAlign w:val="center"/>
          </w:tcPr>
          <w:p w14:paraId="56B09558" w14:textId="641757A8" w:rsidR="00A15C80" w:rsidRPr="00A15C80" w:rsidRDefault="00A15C80" w:rsidP="00A15C80">
            <w:pPr>
              <w:rPr>
                <w:rFonts w:cstheme="minorHAnsi"/>
                <w:b/>
              </w:rPr>
            </w:pPr>
            <w:r w:rsidRPr="00A15C80">
              <w:rPr>
                <w:rFonts w:cstheme="minorHAnsi"/>
                <w:b/>
              </w:rPr>
              <w:lastRenderedPageBreak/>
              <w:t xml:space="preserve">Question 3: </w:t>
            </w:r>
            <w:r w:rsidR="007662CF">
              <w:rPr>
                <w:rFonts w:cstheme="minorHAnsi"/>
                <w:b/>
              </w:rPr>
              <w:t>Local Government</w:t>
            </w:r>
            <w:r w:rsidRPr="00A15C80">
              <w:rPr>
                <w:rFonts w:cstheme="minorHAnsi"/>
                <w:b/>
              </w:rPr>
              <w:t xml:space="preserve"> </w:t>
            </w:r>
            <w:r w:rsidR="007662CF">
              <w:rPr>
                <w:rFonts w:cstheme="minorHAnsi"/>
                <w:b/>
              </w:rPr>
              <w:t xml:space="preserve">Law </w:t>
            </w:r>
            <w:r w:rsidRPr="00A15C80">
              <w:rPr>
                <w:rFonts w:cstheme="minorHAnsi"/>
                <w:b/>
              </w:rPr>
              <w:t>(word count - 1,</w:t>
            </w:r>
            <w:r w:rsidR="00C63237">
              <w:rPr>
                <w:rFonts w:cstheme="minorHAnsi"/>
                <w:b/>
              </w:rPr>
              <w:t>5</w:t>
            </w:r>
            <w:r w:rsidRPr="00A15C80">
              <w:rPr>
                <w:rFonts w:cstheme="minorHAnsi"/>
                <w:b/>
              </w:rPr>
              <w:t xml:space="preserve">00) </w:t>
            </w:r>
          </w:p>
        </w:tc>
        <w:tc>
          <w:tcPr>
            <w:tcW w:w="1275" w:type="dxa"/>
            <w:shd w:val="clear" w:color="auto" w:fill="D9D9D9" w:themeFill="background1" w:themeFillShade="D9"/>
          </w:tcPr>
          <w:p w14:paraId="4F5E30A7" w14:textId="755229D4" w:rsidR="00A15C80" w:rsidRPr="00BD6856" w:rsidRDefault="003C001E" w:rsidP="002E2670">
            <w:pPr>
              <w:jc w:val="center"/>
              <w:rPr>
                <w:rFonts w:cstheme="minorHAnsi"/>
                <w:b/>
              </w:rPr>
            </w:pPr>
            <w:r>
              <w:rPr>
                <w:rFonts w:cstheme="minorHAnsi"/>
                <w:b/>
              </w:rPr>
              <w:t>9</w:t>
            </w:r>
            <w:r w:rsidR="00A15C80" w:rsidRPr="00BD6856">
              <w:rPr>
                <w:rFonts w:cstheme="minorHAnsi"/>
                <w:b/>
              </w:rPr>
              <w:t>%</w:t>
            </w:r>
          </w:p>
        </w:tc>
      </w:tr>
      <w:tr w:rsidR="00BD6856" w:rsidRPr="005130C0" w14:paraId="144CA41A" w14:textId="77777777" w:rsidTr="00646D1E">
        <w:tc>
          <w:tcPr>
            <w:tcW w:w="9067" w:type="dxa"/>
            <w:gridSpan w:val="2"/>
          </w:tcPr>
          <w:p w14:paraId="155A563E" w14:textId="77777777" w:rsidR="00BD6856" w:rsidRDefault="00BD6856" w:rsidP="007662CF">
            <w:pPr>
              <w:rPr>
                <w:rFonts w:cstheme="minorHAnsi"/>
              </w:rPr>
            </w:pPr>
          </w:p>
          <w:p w14:paraId="7FC3568E" w14:textId="77777777" w:rsidR="007662CF" w:rsidRPr="007662CF" w:rsidRDefault="007662CF" w:rsidP="007662CF">
            <w:pPr>
              <w:rPr>
                <w:rFonts w:ascii="Calibri" w:eastAsia="Aptos" w:hAnsi="Calibri" w:cs="Calibri"/>
                <w14:ligatures w14:val="standardContextual"/>
              </w:rPr>
            </w:pPr>
            <w:r w:rsidRPr="007662CF">
              <w:rPr>
                <w:rFonts w:ascii="Calibri" w:eastAsia="Aptos" w:hAnsi="Calibri" w:cs="Calibri"/>
                <w14:ligatures w14:val="standardContextual"/>
              </w:rPr>
              <w:t>The Council has elected to award the sum of £1m as financial assistance to its wholly owned company Crematorium Ltd, the sole provider of services to the Council and other local authorities within the County (considered to be a statutory service).</w:t>
            </w:r>
          </w:p>
          <w:p w14:paraId="03DC71DC" w14:textId="77777777" w:rsidR="007662CF" w:rsidRPr="007662CF" w:rsidRDefault="007662CF" w:rsidP="007662CF">
            <w:pPr>
              <w:rPr>
                <w:rFonts w:ascii="Calibri" w:eastAsia="Aptos" w:hAnsi="Calibri" w:cs="Calibri"/>
                <w14:ligatures w14:val="standardContextual"/>
              </w:rPr>
            </w:pPr>
          </w:p>
          <w:p w14:paraId="3B08CA88" w14:textId="77777777" w:rsidR="007662CF" w:rsidRPr="007662CF" w:rsidRDefault="007662CF" w:rsidP="007662CF">
            <w:pPr>
              <w:rPr>
                <w:rFonts w:ascii="Calibri" w:eastAsia="Aptos" w:hAnsi="Calibri" w:cs="Calibri"/>
                <w14:ligatures w14:val="standardContextual"/>
              </w:rPr>
            </w:pPr>
            <w:proofErr w:type="gramStart"/>
            <w:r w:rsidRPr="007662CF">
              <w:rPr>
                <w:rFonts w:ascii="Calibri" w:eastAsia="Aptos" w:hAnsi="Calibri" w:cs="Calibri"/>
                <w14:ligatures w14:val="standardContextual"/>
              </w:rPr>
              <w:t>In light of</w:t>
            </w:r>
            <w:proofErr w:type="gramEnd"/>
            <w:r w:rsidRPr="007662CF">
              <w:rPr>
                <w:rFonts w:ascii="Calibri" w:eastAsia="Aptos" w:hAnsi="Calibri" w:cs="Calibri"/>
                <w14:ligatures w14:val="standardContextual"/>
              </w:rPr>
              <w:t xml:space="preserve"> the changes to the statutory guidance on subsidy control, the Council is seeking clarification on whether the £1m can lawfully be transferred to Crematorium Ltd, and is seeking advice on the implications and necessary considerations in awarding the proposed sum, including the following: </w:t>
            </w:r>
          </w:p>
          <w:p w14:paraId="5B4E936E" w14:textId="77777777" w:rsidR="007662CF" w:rsidRPr="007662CF" w:rsidRDefault="007662CF" w:rsidP="007662CF">
            <w:pPr>
              <w:rPr>
                <w:rFonts w:ascii="Calibri" w:eastAsia="Aptos" w:hAnsi="Calibri" w:cs="Calibri"/>
                <w14:ligatures w14:val="standardContextual"/>
              </w:rPr>
            </w:pPr>
          </w:p>
          <w:p w14:paraId="707ABC7F" w14:textId="77777777" w:rsidR="007662CF" w:rsidRPr="007662CF" w:rsidRDefault="007662CF" w:rsidP="007662CF">
            <w:pPr>
              <w:rPr>
                <w:rFonts w:ascii="Calibri" w:eastAsia="Aptos" w:hAnsi="Calibri" w:cs="Calibri"/>
                <w14:ligatures w14:val="standardContextual"/>
              </w:rPr>
            </w:pPr>
            <w:r w:rsidRPr="007662CF">
              <w:rPr>
                <w:rFonts w:ascii="Calibri" w:eastAsia="Aptos" w:hAnsi="Calibri" w:cs="Calibri"/>
                <w14:ligatures w14:val="standardContextual"/>
              </w:rPr>
              <w:t>•</w:t>
            </w:r>
            <w:r w:rsidRPr="007662CF">
              <w:rPr>
                <w:rFonts w:ascii="Calibri" w:eastAsia="Aptos" w:hAnsi="Calibri" w:cs="Calibri"/>
                <w14:ligatures w14:val="standardContextual"/>
              </w:rPr>
              <w:tab/>
              <w:t xml:space="preserve">What legislation, and non-legislative guidance, does the Council need to consider when making awards of financial assistance? </w:t>
            </w:r>
          </w:p>
          <w:p w14:paraId="2F9E56AA" w14:textId="77777777" w:rsidR="007662CF" w:rsidRPr="007662CF" w:rsidRDefault="007662CF" w:rsidP="007662CF">
            <w:pPr>
              <w:rPr>
                <w:rFonts w:ascii="Calibri" w:eastAsia="Aptos" w:hAnsi="Calibri" w:cs="Calibri"/>
                <w14:ligatures w14:val="standardContextual"/>
              </w:rPr>
            </w:pPr>
            <w:r w:rsidRPr="007662CF">
              <w:rPr>
                <w:rFonts w:ascii="Calibri" w:eastAsia="Aptos" w:hAnsi="Calibri" w:cs="Calibri"/>
                <w14:ligatures w14:val="standardContextual"/>
              </w:rPr>
              <w:t>•</w:t>
            </w:r>
            <w:r w:rsidRPr="007662CF">
              <w:rPr>
                <w:rFonts w:ascii="Calibri" w:eastAsia="Aptos" w:hAnsi="Calibri" w:cs="Calibri"/>
                <w14:ligatures w14:val="standardContextual"/>
              </w:rPr>
              <w:tab/>
              <w:t xml:space="preserve">What considerations does the Council need to consider </w:t>
            </w:r>
            <w:proofErr w:type="gramStart"/>
            <w:r w:rsidRPr="007662CF">
              <w:rPr>
                <w:rFonts w:ascii="Calibri" w:eastAsia="Aptos" w:hAnsi="Calibri" w:cs="Calibri"/>
                <w14:ligatures w14:val="standardContextual"/>
              </w:rPr>
              <w:t>in regard to</w:t>
            </w:r>
            <w:proofErr w:type="gramEnd"/>
            <w:r w:rsidRPr="007662CF">
              <w:rPr>
                <w:rFonts w:ascii="Calibri" w:eastAsia="Aptos" w:hAnsi="Calibri" w:cs="Calibri"/>
                <w14:ligatures w14:val="standardContextual"/>
              </w:rPr>
              <w:t xml:space="preserve"> Crematorium </w:t>
            </w:r>
            <w:proofErr w:type="spellStart"/>
            <w:r w:rsidRPr="007662CF">
              <w:rPr>
                <w:rFonts w:ascii="Calibri" w:eastAsia="Aptos" w:hAnsi="Calibri" w:cs="Calibri"/>
                <w14:ligatures w14:val="standardContextual"/>
              </w:rPr>
              <w:t>Ltd’s</w:t>
            </w:r>
            <w:proofErr w:type="spellEnd"/>
            <w:r w:rsidRPr="007662CF">
              <w:rPr>
                <w:rFonts w:ascii="Calibri" w:eastAsia="Aptos" w:hAnsi="Calibri" w:cs="Calibri"/>
                <w14:ligatures w14:val="standardContextual"/>
              </w:rPr>
              <w:t xml:space="preserve"> activities? </w:t>
            </w:r>
          </w:p>
          <w:p w14:paraId="686F7B6A" w14:textId="77777777" w:rsidR="007662CF" w:rsidRPr="007662CF" w:rsidRDefault="007662CF" w:rsidP="007662CF">
            <w:pPr>
              <w:rPr>
                <w:rFonts w:ascii="Calibri" w:eastAsia="Aptos" w:hAnsi="Calibri" w:cs="Calibri"/>
                <w14:ligatures w14:val="standardContextual"/>
              </w:rPr>
            </w:pPr>
            <w:r w:rsidRPr="007662CF">
              <w:rPr>
                <w:rFonts w:ascii="Calibri" w:eastAsia="Aptos" w:hAnsi="Calibri" w:cs="Calibri"/>
                <w14:ligatures w14:val="standardContextual"/>
              </w:rPr>
              <w:t>•</w:t>
            </w:r>
            <w:r w:rsidRPr="007662CF">
              <w:rPr>
                <w:rFonts w:ascii="Calibri" w:eastAsia="Aptos" w:hAnsi="Calibri" w:cs="Calibri"/>
                <w14:ligatures w14:val="standardContextual"/>
              </w:rPr>
              <w:tab/>
              <w:t xml:space="preserve">What arrangements can the Council make to ensure the transfer is lawful?  </w:t>
            </w:r>
          </w:p>
          <w:p w14:paraId="17DE9289" w14:textId="77777777" w:rsidR="007662CF" w:rsidRPr="007662CF" w:rsidRDefault="007662CF" w:rsidP="007662CF">
            <w:pPr>
              <w:rPr>
                <w:rFonts w:ascii="Calibri" w:eastAsia="Aptos" w:hAnsi="Calibri" w:cs="Calibri"/>
                <w14:ligatures w14:val="standardContextual"/>
              </w:rPr>
            </w:pPr>
            <w:r w:rsidRPr="007662CF">
              <w:rPr>
                <w:rFonts w:ascii="Calibri" w:eastAsia="Aptos" w:hAnsi="Calibri" w:cs="Calibri"/>
                <w14:ligatures w14:val="standardContextual"/>
              </w:rPr>
              <w:t>•</w:t>
            </w:r>
            <w:r w:rsidRPr="007662CF">
              <w:rPr>
                <w:rFonts w:ascii="Calibri" w:eastAsia="Aptos" w:hAnsi="Calibri" w:cs="Calibri"/>
                <w14:ligatures w14:val="standardContextual"/>
              </w:rPr>
              <w:tab/>
              <w:t xml:space="preserve">What </w:t>
            </w:r>
            <w:proofErr w:type="gramStart"/>
            <w:r w:rsidRPr="007662CF">
              <w:rPr>
                <w:rFonts w:ascii="Calibri" w:eastAsia="Aptos" w:hAnsi="Calibri" w:cs="Calibri"/>
                <w14:ligatures w14:val="standardContextual"/>
              </w:rPr>
              <w:t>are</w:t>
            </w:r>
            <w:proofErr w:type="gramEnd"/>
            <w:r w:rsidRPr="007662CF">
              <w:rPr>
                <w:rFonts w:ascii="Calibri" w:eastAsia="Aptos" w:hAnsi="Calibri" w:cs="Calibri"/>
                <w14:ligatures w14:val="standardContextual"/>
              </w:rPr>
              <w:t xml:space="preserve"> the reporting, transparency and/or publication obligations of the Council? </w:t>
            </w:r>
          </w:p>
          <w:p w14:paraId="50A8635E" w14:textId="77777777" w:rsidR="007662CF" w:rsidRPr="007662CF" w:rsidRDefault="007662CF" w:rsidP="007662CF">
            <w:pPr>
              <w:rPr>
                <w:rFonts w:ascii="Arial" w:eastAsia="Aptos" w:hAnsi="Arial" w:cs="Arial"/>
                <w:i/>
                <w:iCs/>
                <w:sz w:val="24"/>
                <w:szCs w:val="24"/>
                <w14:ligatures w14:val="standardContextual"/>
              </w:rPr>
            </w:pPr>
            <w:r w:rsidRPr="007662CF">
              <w:rPr>
                <w:rFonts w:ascii="Calibri" w:eastAsia="Aptos" w:hAnsi="Calibri" w:cs="Calibri"/>
                <w14:ligatures w14:val="standardContextual"/>
              </w:rPr>
              <w:t>•</w:t>
            </w:r>
            <w:r w:rsidRPr="007662CF">
              <w:rPr>
                <w:rFonts w:ascii="Calibri" w:eastAsia="Aptos" w:hAnsi="Calibri" w:cs="Calibri"/>
                <w14:ligatures w14:val="standardContextual"/>
              </w:rPr>
              <w:tab/>
              <w:t>Any additional advice for the Council on best practice.</w:t>
            </w:r>
          </w:p>
          <w:p w14:paraId="57D5D5E5" w14:textId="77777777" w:rsidR="007662CF" w:rsidRDefault="007662CF" w:rsidP="007662CF">
            <w:pPr>
              <w:rPr>
                <w:rFonts w:cstheme="minorHAnsi"/>
              </w:rPr>
            </w:pPr>
          </w:p>
          <w:p w14:paraId="1C9ED48B" w14:textId="5FD109B2" w:rsidR="007662CF" w:rsidRPr="003B3C78" w:rsidRDefault="007662CF" w:rsidP="007662CF">
            <w:pPr>
              <w:rPr>
                <w:rFonts w:cstheme="minorHAnsi"/>
              </w:rPr>
            </w:pPr>
          </w:p>
        </w:tc>
      </w:tr>
      <w:tr w:rsidR="00BD6856" w:rsidRPr="005130C0" w14:paraId="3BABB980" w14:textId="77777777" w:rsidTr="00D1322C">
        <w:trPr>
          <w:trHeight w:val="5791"/>
        </w:trPr>
        <w:tc>
          <w:tcPr>
            <w:tcW w:w="9067" w:type="dxa"/>
            <w:gridSpan w:val="2"/>
          </w:tcPr>
          <w:p w14:paraId="60A0AC68" w14:textId="77777777" w:rsidR="00BD6856" w:rsidRPr="00BD6856" w:rsidRDefault="00BD6856" w:rsidP="00BD6856">
            <w:pPr>
              <w:rPr>
                <w:rFonts w:cstheme="minorHAnsi"/>
                <w:b/>
                <w:bCs/>
              </w:rPr>
            </w:pPr>
            <w:r w:rsidRPr="00BD6856">
              <w:rPr>
                <w:rFonts w:cstheme="minorHAnsi"/>
                <w:b/>
                <w:bCs/>
              </w:rPr>
              <w:t xml:space="preserve">Please provide your response here: </w:t>
            </w:r>
          </w:p>
          <w:p w14:paraId="0DB44AA1" w14:textId="77777777" w:rsidR="00BD6856" w:rsidRDefault="00BD6856" w:rsidP="00092449">
            <w:pPr>
              <w:spacing w:before="100" w:beforeAutospacing="1"/>
              <w:jc w:val="both"/>
              <w:rPr>
                <w:rFonts w:cstheme="minorHAnsi"/>
                <w:lang w:val="en-US"/>
              </w:rPr>
            </w:pPr>
          </w:p>
          <w:p w14:paraId="006289EF" w14:textId="77777777" w:rsidR="009812BB" w:rsidRDefault="009812BB" w:rsidP="00092449">
            <w:pPr>
              <w:spacing w:before="100" w:beforeAutospacing="1"/>
              <w:jc w:val="both"/>
              <w:rPr>
                <w:rFonts w:cstheme="minorHAnsi"/>
                <w:lang w:val="en-US"/>
              </w:rPr>
            </w:pPr>
          </w:p>
          <w:p w14:paraId="740672CE" w14:textId="77777777" w:rsidR="009812BB" w:rsidRDefault="009812BB" w:rsidP="00092449">
            <w:pPr>
              <w:spacing w:before="100" w:beforeAutospacing="1"/>
              <w:jc w:val="both"/>
              <w:rPr>
                <w:rFonts w:cstheme="minorHAnsi"/>
                <w:lang w:val="en-US"/>
              </w:rPr>
            </w:pPr>
          </w:p>
          <w:p w14:paraId="65913EF8" w14:textId="77777777" w:rsidR="009812BB" w:rsidRDefault="009812BB" w:rsidP="00092449">
            <w:pPr>
              <w:spacing w:before="100" w:beforeAutospacing="1"/>
              <w:jc w:val="both"/>
              <w:rPr>
                <w:rFonts w:cstheme="minorHAnsi"/>
                <w:lang w:val="en-US"/>
              </w:rPr>
            </w:pPr>
          </w:p>
          <w:p w14:paraId="25AE7B36" w14:textId="77777777" w:rsidR="009812BB" w:rsidRDefault="009812BB" w:rsidP="00092449">
            <w:pPr>
              <w:spacing w:before="100" w:beforeAutospacing="1"/>
              <w:jc w:val="both"/>
              <w:rPr>
                <w:rFonts w:cstheme="minorHAnsi"/>
                <w:lang w:val="en-US"/>
              </w:rPr>
            </w:pPr>
          </w:p>
          <w:p w14:paraId="380E6888" w14:textId="77777777" w:rsidR="009812BB" w:rsidRDefault="009812BB" w:rsidP="00092449">
            <w:pPr>
              <w:spacing w:before="100" w:beforeAutospacing="1"/>
              <w:jc w:val="both"/>
              <w:rPr>
                <w:rFonts w:cstheme="minorHAnsi"/>
                <w:lang w:val="en-US"/>
              </w:rPr>
            </w:pPr>
          </w:p>
          <w:p w14:paraId="2280FF61" w14:textId="77777777" w:rsidR="009812BB" w:rsidRDefault="009812BB" w:rsidP="00092449">
            <w:pPr>
              <w:spacing w:before="100" w:beforeAutospacing="1"/>
              <w:jc w:val="both"/>
              <w:rPr>
                <w:rFonts w:cstheme="minorHAnsi"/>
                <w:lang w:val="en-US"/>
              </w:rPr>
            </w:pPr>
          </w:p>
          <w:p w14:paraId="183A6AB5" w14:textId="77777777" w:rsidR="009812BB" w:rsidRDefault="009812BB" w:rsidP="00092449">
            <w:pPr>
              <w:spacing w:before="100" w:beforeAutospacing="1"/>
              <w:jc w:val="both"/>
              <w:rPr>
                <w:rFonts w:cstheme="minorHAnsi"/>
                <w:lang w:val="en-US"/>
              </w:rPr>
            </w:pPr>
          </w:p>
          <w:p w14:paraId="2262778B" w14:textId="77777777" w:rsidR="009812BB" w:rsidRDefault="009812BB" w:rsidP="00092449">
            <w:pPr>
              <w:spacing w:before="100" w:beforeAutospacing="1"/>
              <w:jc w:val="both"/>
              <w:rPr>
                <w:rFonts w:cstheme="minorHAnsi"/>
                <w:lang w:val="en-US"/>
              </w:rPr>
            </w:pPr>
          </w:p>
          <w:p w14:paraId="6A807D08" w14:textId="77777777" w:rsidR="009812BB" w:rsidRDefault="009812BB" w:rsidP="00092449">
            <w:pPr>
              <w:spacing w:before="100" w:beforeAutospacing="1"/>
              <w:jc w:val="both"/>
              <w:rPr>
                <w:rFonts w:cstheme="minorHAnsi"/>
                <w:lang w:val="en-US"/>
              </w:rPr>
            </w:pPr>
          </w:p>
          <w:p w14:paraId="4778610B" w14:textId="77777777" w:rsidR="009812BB" w:rsidRDefault="009812BB" w:rsidP="00092449">
            <w:pPr>
              <w:spacing w:before="100" w:beforeAutospacing="1"/>
              <w:jc w:val="both"/>
              <w:rPr>
                <w:rFonts w:cstheme="minorHAnsi"/>
                <w:lang w:val="en-US"/>
              </w:rPr>
            </w:pPr>
          </w:p>
          <w:p w14:paraId="74017D2D" w14:textId="77777777" w:rsidR="009812BB" w:rsidRDefault="009812BB" w:rsidP="00092449">
            <w:pPr>
              <w:spacing w:before="100" w:beforeAutospacing="1"/>
              <w:jc w:val="both"/>
              <w:rPr>
                <w:rFonts w:cstheme="minorHAnsi"/>
                <w:lang w:val="en-US"/>
              </w:rPr>
            </w:pPr>
          </w:p>
          <w:p w14:paraId="50102851" w14:textId="77777777" w:rsidR="009812BB" w:rsidRDefault="009812BB" w:rsidP="00092449">
            <w:pPr>
              <w:spacing w:before="100" w:beforeAutospacing="1"/>
              <w:jc w:val="both"/>
              <w:rPr>
                <w:rFonts w:cstheme="minorHAnsi"/>
                <w:lang w:val="en-US"/>
              </w:rPr>
            </w:pPr>
          </w:p>
          <w:p w14:paraId="499762E5" w14:textId="77777777" w:rsidR="009812BB" w:rsidRDefault="009812BB" w:rsidP="00092449">
            <w:pPr>
              <w:spacing w:before="100" w:beforeAutospacing="1"/>
              <w:jc w:val="both"/>
              <w:rPr>
                <w:rFonts w:cstheme="minorHAnsi"/>
                <w:lang w:val="en-US"/>
              </w:rPr>
            </w:pPr>
          </w:p>
          <w:p w14:paraId="215B9206" w14:textId="77777777" w:rsidR="009812BB" w:rsidRDefault="009812BB" w:rsidP="00092449">
            <w:pPr>
              <w:spacing w:before="100" w:beforeAutospacing="1"/>
              <w:jc w:val="both"/>
              <w:rPr>
                <w:rFonts w:cstheme="minorHAnsi"/>
                <w:lang w:val="en-US"/>
              </w:rPr>
            </w:pPr>
          </w:p>
          <w:p w14:paraId="30C67B50" w14:textId="77777777" w:rsidR="00E134AA" w:rsidRDefault="00E134AA" w:rsidP="00092449">
            <w:pPr>
              <w:spacing w:before="100" w:beforeAutospacing="1"/>
              <w:jc w:val="both"/>
              <w:rPr>
                <w:rFonts w:cstheme="minorHAnsi"/>
                <w:lang w:val="en-US"/>
              </w:rPr>
            </w:pPr>
          </w:p>
          <w:p w14:paraId="3C066772" w14:textId="77777777" w:rsidR="00E134AA" w:rsidRDefault="00E134AA" w:rsidP="00092449">
            <w:pPr>
              <w:spacing w:before="100" w:beforeAutospacing="1"/>
              <w:jc w:val="both"/>
              <w:rPr>
                <w:rFonts w:cstheme="minorHAnsi"/>
                <w:lang w:val="en-US"/>
              </w:rPr>
            </w:pPr>
          </w:p>
          <w:p w14:paraId="18ADB65E" w14:textId="77777777" w:rsidR="00E134AA" w:rsidRDefault="00E134AA" w:rsidP="00092449">
            <w:pPr>
              <w:spacing w:before="100" w:beforeAutospacing="1"/>
              <w:jc w:val="both"/>
              <w:rPr>
                <w:rFonts w:cstheme="minorHAnsi"/>
                <w:lang w:val="en-US"/>
              </w:rPr>
            </w:pPr>
          </w:p>
          <w:p w14:paraId="5A54B5D1" w14:textId="77777777" w:rsidR="00E134AA" w:rsidRDefault="00E134AA" w:rsidP="00092449">
            <w:pPr>
              <w:spacing w:before="100" w:beforeAutospacing="1"/>
              <w:jc w:val="both"/>
              <w:rPr>
                <w:rFonts w:cstheme="minorHAnsi"/>
                <w:lang w:val="en-US"/>
              </w:rPr>
            </w:pPr>
          </w:p>
          <w:p w14:paraId="0D27A56F" w14:textId="77777777" w:rsidR="00E134AA" w:rsidRDefault="00E134AA" w:rsidP="00092449">
            <w:pPr>
              <w:spacing w:before="100" w:beforeAutospacing="1"/>
              <w:jc w:val="both"/>
              <w:rPr>
                <w:rFonts w:cstheme="minorHAnsi"/>
                <w:lang w:val="en-US"/>
              </w:rPr>
            </w:pPr>
          </w:p>
          <w:p w14:paraId="04B06926" w14:textId="77777777" w:rsidR="00E134AA" w:rsidRDefault="00E134AA" w:rsidP="00092449">
            <w:pPr>
              <w:spacing w:before="100" w:beforeAutospacing="1"/>
              <w:jc w:val="both"/>
              <w:rPr>
                <w:rFonts w:cstheme="minorHAnsi"/>
                <w:lang w:val="en-US"/>
              </w:rPr>
            </w:pPr>
          </w:p>
          <w:p w14:paraId="6C141D1F" w14:textId="77777777" w:rsidR="00E134AA" w:rsidRDefault="00E134AA" w:rsidP="00092449">
            <w:pPr>
              <w:spacing w:before="100" w:beforeAutospacing="1"/>
              <w:jc w:val="both"/>
              <w:rPr>
                <w:rFonts w:cstheme="minorHAnsi"/>
                <w:lang w:val="en-US"/>
              </w:rPr>
            </w:pPr>
          </w:p>
          <w:p w14:paraId="67225E03" w14:textId="77777777" w:rsidR="00E134AA" w:rsidRDefault="00E134AA" w:rsidP="00092449">
            <w:pPr>
              <w:spacing w:before="100" w:beforeAutospacing="1"/>
              <w:jc w:val="both"/>
              <w:rPr>
                <w:rFonts w:cstheme="minorHAnsi"/>
                <w:lang w:val="en-US"/>
              </w:rPr>
            </w:pPr>
          </w:p>
          <w:p w14:paraId="63DA0431" w14:textId="77777777" w:rsidR="00E134AA" w:rsidRDefault="00E134AA" w:rsidP="00092449">
            <w:pPr>
              <w:spacing w:before="100" w:beforeAutospacing="1"/>
              <w:jc w:val="both"/>
              <w:rPr>
                <w:rFonts w:cstheme="minorHAnsi"/>
                <w:lang w:val="en-US"/>
              </w:rPr>
            </w:pPr>
          </w:p>
          <w:p w14:paraId="4A0D1D4A" w14:textId="77777777" w:rsidR="00E134AA" w:rsidRDefault="00E134AA" w:rsidP="00092449">
            <w:pPr>
              <w:spacing w:before="100" w:beforeAutospacing="1"/>
              <w:jc w:val="both"/>
              <w:rPr>
                <w:rFonts w:cstheme="minorHAnsi"/>
                <w:lang w:val="en-US"/>
              </w:rPr>
            </w:pPr>
          </w:p>
          <w:p w14:paraId="77A80EEF" w14:textId="77777777" w:rsidR="00E134AA" w:rsidRDefault="00E134AA" w:rsidP="00092449">
            <w:pPr>
              <w:spacing w:before="100" w:beforeAutospacing="1"/>
              <w:jc w:val="both"/>
              <w:rPr>
                <w:rFonts w:cstheme="minorHAnsi"/>
                <w:lang w:val="en-US"/>
              </w:rPr>
            </w:pPr>
          </w:p>
          <w:p w14:paraId="31A00EB9" w14:textId="77777777" w:rsidR="00E134AA" w:rsidRDefault="00E134AA" w:rsidP="00092449">
            <w:pPr>
              <w:spacing w:before="100" w:beforeAutospacing="1"/>
              <w:jc w:val="both"/>
              <w:rPr>
                <w:rFonts w:cstheme="minorHAnsi"/>
                <w:lang w:val="en-US"/>
              </w:rPr>
            </w:pPr>
          </w:p>
          <w:p w14:paraId="0FCA781D" w14:textId="77777777" w:rsidR="00E134AA" w:rsidRDefault="00E134AA" w:rsidP="00092449">
            <w:pPr>
              <w:spacing w:before="100" w:beforeAutospacing="1"/>
              <w:jc w:val="both"/>
              <w:rPr>
                <w:rFonts w:cstheme="minorHAnsi"/>
                <w:lang w:val="en-US"/>
              </w:rPr>
            </w:pPr>
          </w:p>
          <w:p w14:paraId="6373D7C8" w14:textId="77777777" w:rsidR="00E134AA" w:rsidRDefault="00E134AA" w:rsidP="00092449">
            <w:pPr>
              <w:spacing w:before="100" w:beforeAutospacing="1"/>
              <w:jc w:val="both"/>
              <w:rPr>
                <w:rFonts w:cstheme="minorHAnsi"/>
                <w:lang w:val="en-US"/>
              </w:rPr>
            </w:pPr>
          </w:p>
          <w:p w14:paraId="5CF5AB5D" w14:textId="77777777" w:rsidR="00E134AA" w:rsidRDefault="00E134AA" w:rsidP="00092449">
            <w:pPr>
              <w:spacing w:before="100" w:beforeAutospacing="1"/>
              <w:jc w:val="both"/>
              <w:rPr>
                <w:rFonts w:cstheme="minorHAnsi"/>
                <w:lang w:val="en-US"/>
              </w:rPr>
            </w:pPr>
          </w:p>
          <w:p w14:paraId="602584CB" w14:textId="77777777" w:rsidR="00E134AA" w:rsidRDefault="00E134AA" w:rsidP="00092449">
            <w:pPr>
              <w:spacing w:before="100" w:beforeAutospacing="1"/>
              <w:jc w:val="both"/>
              <w:rPr>
                <w:rFonts w:cstheme="minorHAnsi"/>
                <w:lang w:val="en-US"/>
              </w:rPr>
            </w:pPr>
          </w:p>
          <w:p w14:paraId="150A1E40" w14:textId="77777777" w:rsidR="00E134AA" w:rsidRDefault="00E134AA" w:rsidP="00092449">
            <w:pPr>
              <w:spacing w:before="100" w:beforeAutospacing="1"/>
              <w:jc w:val="both"/>
              <w:rPr>
                <w:rFonts w:cstheme="minorHAnsi"/>
                <w:lang w:val="en-US"/>
              </w:rPr>
            </w:pPr>
          </w:p>
          <w:p w14:paraId="203E2247" w14:textId="77777777" w:rsidR="00E134AA" w:rsidRDefault="00E134AA" w:rsidP="00092449">
            <w:pPr>
              <w:spacing w:before="100" w:beforeAutospacing="1"/>
              <w:jc w:val="both"/>
              <w:rPr>
                <w:rFonts w:cstheme="minorHAnsi"/>
                <w:lang w:val="en-US"/>
              </w:rPr>
            </w:pPr>
          </w:p>
          <w:p w14:paraId="7C3DFD9C" w14:textId="77777777" w:rsidR="00E134AA" w:rsidRDefault="00E134AA" w:rsidP="00092449">
            <w:pPr>
              <w:spacing w:before="100" w:beforeAutospacing="1"/>
              <w:jc w:val="both"/>
              <w:rPr>
                <w:rFonts w:cstheme="minorHAnsi"/>
                <w:lang w:val="en-US"/>
              </w:rPr>
            </w:pPr>
          </w:p>
          <w:p w14:paraId="6D769205" w14:textId="77777777" w:rsidR="00E134AA" w:rsidRDefault="00E134AA" w:rsidP="00092449">
            <w:pPr>
              <w:spacing w:before="100" w:beforeAutospacing="1"/>
              <w:jc w:val="both"/>
              <w:rPr>
                <w:rFonts w:cstheme="minorHAnsi"/>
                <w:lang w:val="en-US"/>
              </w:rPr>
            </w:pPr>
          </w:p>
          <w:p w14:paraId="634C751D" w14:textId="77777777" w:rsidR="00E134AA" w:rsidRDefault="00E134AA" w:rsidP="00092449">
            <w:pPr>
              <w:spacing w:before="100" w:beforeAutospacing="1"/>
              <w:jc w:val="both"/>
              <w:rPr>
                <w:rFonts w:cstheme="minorHAnsi"/>
                <w:lang w:val="en-US"/>
              </w:rPr>
            </w:pPr>
          </w:p>
          <w:p w14:paraId="34D59D07" w14:textId="77777777" w:rsidR="00E134AA" w:rsidRDefault="00E134AA" w:rsidP="00092449">
            <w:pPr>
              <w:spacing w:before="100" w:beforeAutospacing="1"/>
              <w:jc w:val="both"/>
              <w:rPr>
                <w:rFonts w:cstheme="minorHAnsi"/>
                <w:lang w:val="en-US"/>
              </w:rPr>
            </w:pPr>
          </w:p>
          <w:p w14:paraId="50D6AC54" w14:textId="77777777" w:rsidR="00E134AA" w:rsidRDefault="00E134AA" w:rsidP="00092449">
            <w:pPr>
              <w:spacing w:before="100" w:beforeAutospacing="1"/>
              <w:jc w:val="both"/>
              <w:rPr>
                <w:rFonts w:cstheme="minorHAnsi"/>
                <w:lang w:val="en-US"/>
              </w:rPr>
            </w:pPr>
          </w:p>
          <w:p w14:paraId="025CC2D9" w14:textId="77777777" w:rsidR="00E134AA" w:rsidRPr="002424F5" w:rsidRDefault="00E134AA" w:rsidP="00092449">
            <w:pPr>
              <w:spacing w:before="100" w:beforeAutospacing="1"/>
              <w:jc w:val="both"/>
              <w:rPr>
                <w:rFonts w:cstheme="minorHAnsi"/>
                <w:lang w:val="en-US"/>
              </w:rPr>
            </w:pPr>
          </w:p>
        </w:tc>
      </w:tr>
      <w:tr w:rsidR="00A15C80" w:rsidRPr="005130C0" w14:paraId="4CCE899A" w14:textId="77777777" w:rsidTr="00A15C80">
        <w:tc>
          <w:tcPr>
            <w:tcW w:w="7792" w:type="dxa"/>
            <w:shd w:val="clear" w:color="auto" w:fill="D9D9D9" w:themeFill="background1" w:themeFillShade="D9"/>
          </w:tcPr>
          <w:p w14:paraId="1F951008" w14:textId="2381F2A0" w:rsidR="00A15C80" w:rsidRPr="00BD6856" w:rsidRDefault="00A15C80" w:rsidP="00A15C80">
            <w:pPr>
              <w:rPr>
                <w:rFonts w:cstheme="minorHAnsi"/>
                <w:b/>
              </w:rPr>
            </w:pPr>
            <w:r w:rsidRPr="00BD6856">
              <w:rPr>
                <w:rFonts w:cstheme="minorHAnsi"/>
                <w:b/>
              </w:rPr>
              <w:lastRenderedPageBreak/>
              <w:t>Question 4:</w:t>
            </w:r>
            <w:r w:rsidR="00C63237">
              <w:rPr>
                <w:rFonts w:cstheme="minorHAnsi"/>
                <w:b/>
              </w:rPr>
              <w:t xml:space="preserve"> </w:t>
            </w:r>
            <w:r w:rsidR="00536B6D">
              <w:rPr>
                <w:rFonts w:cstheme="minorHAnsi"/>
                <w:b/>
              </w:rPr>
              <w:t xml:space="preserve">Procurement </w:t>
            </w:r>
            <w:r>
              <w:rPr>
                <w:rFonts w:cstheme="minorHAnsi"/>
                <w:b/>
              </w:rPr>
              <w:t>(word count 1,</w:t>
            </w:r>
            <w:r w:rsidR="00C63237">
              <w:rPr>
                <w:rFonts w:cstheme="minorHAnsi"/>
                <w:b/>
              </w:rPr>
              <w:t>5</w:t>
            </w:r>
            <w:r>
              <w:rPr>
                <w:rFonts w:cstheme="minorHAnsi"/>
                <w:b/>
              </w:rPr>
              <w:t xml:space="preserve">00) </w:t>
            </w:r>
          </w:p>
        </w:tc>
        <w:tc>
          <w:tcPr>
            <w:tcW w:w="1275" w:type="dxa"/>
            <w:shd w:val="clear" w:color="auto" w:fill="D9D9D9" w:themeFill="background1" w:themeFillShade="D9"/>
            <w:vAlign w:val="center"/>
          </w:tcPr>
          <w:p w14:paraId="3494D57A" w14:textId="6C1BA113" w:rsidR="00A15C80" w:rsidRPr="00BD6856" w:rsidRDefault="003C001E" w:rsidP="00BD6856">
            <w:pPr>
              <w:rPr>
                <w:rFonts w:cstheme="minorHAnsi"/>
                <w:b/>
              </w:rPr>
            </w:pPr>
            <w:r>
              <w:rPr>
                <w:rFonts w:cstheme="minorHAnsi"/>
                <w:b/>
              </w:rPr>
              <w:t>9</w:t>
            </w:r>
            <w:r w:rsidR="00A15C80" w:rsidRPr="00BD6856">
              <w:rPr>
                <w:rFonts w:cstheme="minorHAnsi"/>
                <w:b/>
              </w:rPr>
              <w:t>%</w:t>
            </w:r>
          </w:p>
        </w:tc>
      </w:tr>
      <w:tr w:rsidR="00BD6856" w:rsidRPr="005130C0" w14:paraId="4D7DB54C" w14:textId="77777777" w:rsidTr="00264C13">
        <w:tc>
          <w:tcPr>
            <w:tcW w:w="9067" w:type="dxa"/>
            <w:gridSpan w:val="2"/>
          </w:tcPr>
          <w:p w14:paraId="545A0532" w14:textId="77777777" w:rsidR="00BD6856" w:rsidRDefault="00BD6856" w:rsidP="00536B6D">
            <w:pPr>
              <w:spacing w:before="100" w:beforeAutospacing="1"/>
              <w:jc w:val="both"/>
              <w:rPr>
                <w:rFonts w:cstheme="minorHAnsi"/>
              </w:rPr>
            </w:pPr>
          </w:p>
          <w:p w14:paraId="436729AC" w14:textId="77777777" w:rsidR="00536B6D" w:rsidRPr="00536B6D" w:rsidRDefault="00536B6D" w:rsidP="00536B6D">
            <w:pPr>
              <w:spacing w:line="276" w:lineRule="auto"/>
              <w:jc w:val="both"/>
              <w:rPr>
                <w:rFonts w:ascii="Calibri" w:eastAsia="Arial" w:hAnsi="Calibri" w:cs="Calibri"/>
                <w:lang w:eastAsia="en-GB"/>
              </w:rPr>
            </w:pPr>
            <w:r w:rsidRPr="00536B6D">
              <w:rPr>
                <w:rFonts w:ascii="Calibri" w:eastAsia="Arial" w:hAnsi="Calibri" w:cs="Calibri"/>
                <w:lang w:eastAsia="en-GB"/>
              </w:rPr>
              <w:t xml:space="preserve">The Head of Strategic Property has contacted you to ask if you could provide support to the Council for a recent procurement conducted under the Procurement Act 2023. The procurement was for the appointment of architects for a major regeneration project. The goal is to secure best quality and value for money, along with boosting social value throughout the term of the contract. </w:t>
            </w:r>
          </w:p>
          <w:p w14:paraId="67B681BA" w14:textId="77777777" w:rsidR="00536B6D" w:rsidRPr="00536B6D" w:rsidRDefault="00536B6D" w:rsidP="00536B6D">
            <w:pPr>
              <w:spacing w:line="276" w:lineRule="auto"/>
              <w:jc w:val="both"/>
              <w:rPr>
                <w:rFonts w:ascii="Calibri" w:eastAsia="Arial" w:hAnsi="Calibri" w:cs="Calibri"/>
                <w:lang w:eastAsia="en-GB"/>
              </w:rPr>
            </w:pPr>
          </w:p>
          <w:p w14:paraId="5F9B9908" w14:textId="77777777" w:rsidR="00536B6D" w:rsidRPr="00536B6D" w:rsidRDefault="00536B6D" w:rsidP="00536B6D">
            <w:pPr>
              <w:spacing w:line="276" w:lineRule="auto"/>
              <w:jc w:val="both"/>
              <w:rPr>
                <w:rFonts w:ascii="Calibri" w:eastAsia="Arial" w:hAnsi="Calibri" w:cs="Calibri"/>
                <w:lang w:eastAsia="en-GB"/>
              </w:rPr>
            </w:pPr>
            <w:r w:rsidRPr="00536B6D">
              <w:rPr>
                <w:rFonts w:ascii="Calibri" w:eastAsia="Arial" w:hAnsi="Calibri" w:cs="Calibri"/>
                <w:lang w:eastAsia="en-GB"/>
              </w:rPr>
              <w:t>The Council used the Competitive Flexible Procedure and evaluated / moderated the bids and awarded to the highest scoring bidder. The Council has now published their contract award notice. After this was published, the Council received a complaint letter within the standstill period from another bidder claiming that:</w:t>
            </w:r>
          </w:p>
          <w:p w14:paraId="6F4AA74A" w14:textId="77777777" w:rsidR="00536B6D" w:rsidRPr="00536B6D" w:rsidRDefault="00536B6D" w:rsidP="00536B6D">
            <w:pPr>
              <w:spacing w:line="276" w:lineRule="auto"/>
              <w:jc w:val="both"/>
              <w:rPr>
                <w:rFonts w:ascii="Calibri" w:eastAsia="Arial" w:hAnsi="Calibri" w:cs="Calibri"/>
                <w:lang w:eastAsia="en-GB"/>
              </w:rPr>
            </w:pPr>
          </w:p>
          <w:p w14:paraId="1E00A47E" w14:textId="77777777" w:rsidR="00536B6D" w:rsidRPr="00536B6D" w:rsidRDefault="00536B6D" w:rsidP="00536B6D">
            <w:pPr>
              <w:numPr>
                <w:ilvl w:val="0"/>
                <w:numId w:val="26"/>
              </w:numPr>
              <w:spacing w:line="276" w:lineRule="auto"/>
              <w:jc w:val="both"/>
              <w:rPr>
                <w:rFonts w:ascii="Calibri" w:eastAsia="Arial" w:hAnsi="Calibri" w:cs="Calibri"/>
                <w:lang w:eastAsia="en-GB"/>
              </w:rPr>
            </w:pPr>
            <w:r w:rsidRPr="00536B6D">
              <w:rPr>
                <w:rFonts w:ascii="Calibri" w:eastAsia="Arial" w:hAnsi="Calibri" w:cs="Calibri"/>
                <w:lang w:eastAsia="en-GB"/>
              </w:rPr>
              <w:t xml:space="preserve">they were unfairly scored, and if they had been marked higher on a certain scenario question, they would have won the contract </w:t>
            </w:r>
          </w:p>
          <w:p w14:paraId="19B32AC0" w14:textId="77777777" w:rsidR="00536B6D" w:rsidRPr="00536B6D" w:rsidRDefault="00536B6D" w:rsidP="00536B6D">
            <w:pPr>
              <w:numPr>
                <w:ilvl w:val="0"/>
                <w:numId w:val="26"/>
              </w:numPr>
              <w:spacing w:line="276" w:lineRule="auto"/>
              <w:jc w:val="both"/>
              <w:rPr>
                <w:rFonts w:ascii="Calibri" w:eastAsia="Arial" w:hAnsi="Calibri" w:cs="Calibri"/>
                <w:lang w:eastAsia="en-GB"/>
              </w:rPr>
            </w:pPr>
            <w:r w:rsidRPr="00536B6D">
              <w:rPr>
                <w:rFonts w:ascii="Calibri" w:eastAsia="Arial" w:hAnsi="Calibri" w:cs="Calibri"/>
                <w:lang w:eastAsia="en-GB"/>
              </w:rPr>
              <w:t>they had been treated differently to other suppliers in contravention of the Procurement Objective in section 12(2) of the Procurement Act 2023</w:t>
            </w:r>
          </w:p>
          <w:p w14:paraId="097BCB57" w14:textId="77777777" w:rsidR="00536B6D" w:rsidRPr="00536B6D" w:rsidRDefault="00536B6D" w:rsidP="00536B6D">
            <w:pPr>
              <w:spacing w:line="276" w:lineRule="auto"/>
              <w:jc w:val="both"/>
              <w:rPr>
                <w:rFonts w:ascii="Calibri" w:eastAsia="Arial" w:hAnsi="Calibri" w:cs="Calibri"/>
                <w:lang w:eastAsia="en-GB"/>
              </w:rPr>
            </w:pPr>
          </w:p>
          <w:p w14:paraId="6D3475EF" w14:textId="77777777" w:rsidR="00536B6D" w:rsidRPr="00536B6D" w:rsidRDefault="00536B6D" w:rsidP="00536B6D">
            <w:pPr>
              <w:spacing w:line="276" w:lineRule="auto"/>
              <w:jc w:val="both"/>
              <w:rPr>
                <w:rFonts w:ascii="Calibri" w:eastAsia="Arial" w:hAnsi="Calibri" w:cs="Calibri"/>
                <w:lang w:eastAsia="en-GB"/>
              </w:rPr>
            </w:pPr>
            <w:r w:rsidRPr="00536B6D">
              <w:rPr>
                <w:rFonts w:ascii="Calibri" w:eastAsia="Arial" w:hAnsi="Calibri" w:cs="Calibri"/>
                <w:lang w:eastAsia="en-GB"/>
              </w:rPr>
              <w:t>The aggrieved bidder has requested a full review of their submission, citing the Procurement Objectives under the Procurement Act 2023, and has requested an extension to the standstill period.</w:t>
            </w:r>
          </w:p>
          <w:p w14:paraId="109D4DE9" w14:textId="77777777" w:rsidR="00536B6D" w:rsidRPr="00536B6D" w:rsidRDefault="00536B6D" w:rsidP="00536B6D">
            <w:pPr>
              <w:spacing w:line="276" w:lineRule="auto"/>
              <w:jc w:val="both"/>
              <w:rPr>
                <w:rFonts w:ascii="Calibri" w:eastAsia="Arial" w:hAnsi="Calibri" w:cs="Calibri"/>
                <w:lang w:eastAsia="en-GB"/>
              </w:rPr>
            </w:pPr>
          </w:p>
          <w:p w14:paraId="7DC28F53" w14:textId="77777777" w:rsidR="00536B6D" w:rsidRPr="00536B6D" w:rsidRDefault="00536B6D" w:rsidP="00536B6D">
            <w:pPr>
              <w:spacing w:line="276" w:lineRule="auto"/>
              <w:jc w:val="both"/>
              <w:rPr>
                <w:rFonts w:ascii="Calibri" w:eastAsia="Arial" w:hAnsi="Calibri" w:cs="Calibri"/>
                <w:lang w:eastAsia="en-GB"/>
              </w:rPr>
            </w:pPr>
            <w:r w:rsidRPr="00536B6D">
              <w:rPr>
                <w:rFonts w:ascii="Calibri" w:eastAsia="Arial" w:hAnsi="Calibri" w:cs="Calibri"/>
                <w:lang w:eastAsia="en-GB"/>
              </w:rPr>
              <w:t xml:space="preserve">The complaint has now caused delays for appointing the architects and is putting the project at risk and impacting funding deadlines. </w:t>
            </w:r>
          </w:p>
          <w:p w14:paraId="2C015F63" w14:textId="77777777" w:rsidR="00536B6D" w:rsidRPr="00536B6D" w:rsidRDefault="00536B6D" w:rsidP="00536B6D">
            <w:pPr>
              <w:spacing w:line="276" w:lineRule="auto"/>
              <w:jc w:val="both"/>
              <w:rPr>
                <w:rFonts w:ascii="Calibri" w:eastAsia="Arial" w:hAnsi="Calibri" w:cs="Calibri"/>
                <w:lang w:eastAsia="en-GB"/>
              </w:rPr>
            </w:pPr>
          </w:p>
          <w:p w14:paraId="7C9C91DB" w14:textId="08240C5D" w:rsidR="00536B6D" w:rsidRPr="00536B6D" w:rsidRDefault="00536B6D" w:rsidP="00536B6D">
            <w:pPr>
              <w:spacing w:line="276" w:lineRule="auto"/>
              <w:jc w:val="both"/>
              <w:rPr>
                <w:rFonts w:ascii="Calibri" w:eastAsia="Arial" w:hAnsi="Calibri" w:cs="Calibri"/>
                <w:lang w:eastAsia="en-GB"/>
              </w:rPr>
            </w:pPr>
            <w:r w:rsidRPr="00536B6D">
              <w:rPr>
                <w:rFonts w:ascii="Calibri" w:eastAsia="Arial" w:hAnsi="Calibri" w:cs="Calibri"/>
                <w:lang w:eastAsia="en-GB"/>
              </w:rPr>
              <w:t>Please provide advice on</w:t>
            </w:r>
            <w:r>
              <w:rPr>
                <w:rFonts w:ascii="Calibri" w:eastAsia="Arial" w:hAnsi="Calibri" w:cs="Calibri"/>
                <w:lang w:eastAsia="en-GB"/>
              </w:rPr>
              <w:t>:</w:t>
            </w:r>
          </w:p>
          <w:p w14:paraId="5D1C9F24" w14:textId="77777777" w:rsidR="00536B6D" w:rsidRDefault="00536B6D" w:rsidP="00536B6D">
            <w:pPr>
              <w:spacing w:line="276" w:lineRule="auto"/>
              <w:jc w:val="both"/>
              <w:rPr>
                <w:rFonts w:ascii="Calibri" w:eastAsia="Arial" w:hAnsi="Calibri" w:cs="Calibri"/>
                <w:lang w:eastAsia="en-GB"/>
              </w:rPr>
            </w:pPr>
          </w:p>
          <w:p w14:paraId="1D947D6A" w14:textId="3EE39BFC" w:rsidR="00536B6D" w:rsidRPr="00536B6D" w:rsidRDefault="00536B6D" w:rsidP="00536B6D">
            <w:pPr>
              <w:pStyle w:val="NoSpacing"/>
              <w:numPr>
                <w:ilvl w:val="0"/>
                <w:numId w:val="29"/>
              </w:numPr>
            </w:pPr>
            <w:r w:rsidRPr="00536B6D">
              <w:t>How you would handle this challenge under the Procurement Act 2023 and what advice should</w:t>
            </w:r>
            <w:r>
              <w:t xml:space="preserve"> </w:t>
            </w:r>
            <w:r w:rsidRPr="00536B6D">
              <w:t>be given to the Head of Strategic Property.</w:t>
            </w:r>
            <w:r w:rsidRPr="00536B6D">
              <w:br/>
            </w:r>
          </w:p>
          <w:p w14:paraId="649C12EA" w14:textId="77777777" w:rsidR="00536B6D" w:rsidRPr="00536B6D" w:rsidRDefault="00536B6D" w:rsidP="00536B6D">
            <w:pPr>
              <w:pStyle w:val="NoSpacing"/>
              <w:numPr>
                <w:ilvl w:val="0"/>
                <w:numId w:val="29"/>
              </w:numPr>
            </w:pPr>
            <w:r w:rsidRPr="00536B6D">
              <w:t>How to mitigate the impact and risks to project delivery.</w:t>
            </w:r>
            <w:r w:rsidRPr="00536B6D">
              <w:br/>
            </w:r>
          </w:p>
          <w:p w14:paraId="528E78D1" w14:textId="77777777" w:rsidR="00536B6D" w:rsidRPr="00536B6D" w:rsidRDefault="00536B6D" w:rsidP="00536B6D">
            <w:pPr>
              <w:pStyle w:val="NoSpacing"/>
              <w:numPr>
                <w:ilvl w:val="0"/>
                <w:numId w:val="29"/>
              </w:numPr>
            </w:pPr>
            <w:r w:rsidRPr="00536B6D">
              <w:t>What steps the Council should take to address the complaint letter.</w:t>
            </w:r>
            <w:r w:rsidRPr="00536B6D">
              <w:br/>
            </w:r>
          </w:p>
          <w:p w14:paraId="3EBDD3A6" w14:textId="77777777" w:rsidR="00536B6D" w:rsidRPr="00536B6D" w:rsidRDefault="00536B6D" w:rsidP="00536B6D">
            <w:pPr>
              <w:pStyle w:val="NoSpacing"/>
              <w:numPr>
                <w:ilvl w:val="0"/>
                <w:numId w:val="29"/>
              </w:numPr>
            </w:pPr>
            <w:r w:rsidRPr="00536B6D">
              <w:t>Any other procedural steps / best practice guidance to ensure the complaint is dealt with effectively and compliantly under the Procurement Act 2023.</w:t>
            </w:r>
            <w:r w:rsidRPr="00536B6D">
              <w:br/>
            </w:r>
          </w:p>
          <w:p w14:paraId="136D6C76" w14:textId="77777777" w:rsidR="00536B6D" w:rsidRPr="00536B6D" w:rsidRDefault="00536B6D" w:rsidP="00536B6D">
            <w:pPr>
              <w:pStyle w:val="NoSpacing"/>
              <w:numPr>
                <w:ilvl w:val="0"/>
                <w:numId w:val="29"/>
              </w:numPr>
            </w:pPr>
            <w:r w:rsidRPr="00536B6D">
              <w:t>The options that are available to the Council in relation to proceeding with the procurement whilst the complaint is ongoing.</w:t>
            </w:r>
          </w:p>
          <w:p w14:paraId="67E6A695" w14:textId="77777777" w:rsidR="00536B6D" w:rsidRPr="00536B6D" w:rsidRDefault="00536B6D" w:rsidP="00536B6D">
            <w:pPr>
              <w:spacing w:line="276" w:lineRule="auto"/>
              <w:rPr>
                <w:rFonts w:ascii="Arial" w:eastAsia="Arial" w:hAnsi="Arial" w:cs="Arial"/>
                <w:lang w:eastAsia="en-GB"/>
              </w:rPr>
            </w:pPr>
          </w:p>
          <w:p w14:paraId="1691996B" w14:textId="77777777" w:rsidR="00536B6D" w:rsidRPr="00536B6D" w:rsidRDefault="00536B6D" w:rsidP="00536B6D">
            <w:pPr>
              <w:spacing w:line="276" w:lineRule="auto"/>
              <w:rPr>
                <w:rFonts w:ascii="Arial" w:eastAsia="Arial" w:hAnsi="Arial" w:cs="Arial"/>
                <w:lang w:eastAsia="en-GB"/>
              </w:rPr>
            </w:pPr>
          </w:p>
          <w:p w14:paraId="64CB3B69" w14:textId="77777777" w:rsidR="00536B6D" w:rsidRDefault="00536B6D" w:rsidP="00536B6D">
            <w:pPr>
              <w:spacing w:before="100" w:beforeAutospacing="1"/>
              <w:jc w:val="both"/>
              <w:rPr>
                <w:rFonts w:cstheme="minorHAnsi"/>
              </w:rPr>
            </w:pPr>
          </w:p>
          <w:p w14:paraId="4BE28E66" w14:textId="0215F7EB" w:rsidR="00536B6D" w:rsidRPr="003B3C78" w:rsidRDefault="00536B6D" w:rsidP="00536B6D">
            <w:pPr>
              <w:spacing w:before="100" w:beforeAutospacing="1"/>
              <w:jc w:val="both"/>
              <w:rPr>
                <w:rFonts w:cstheme="minorHAnsi"/>
              </w:rPr>
            </w:pPr>
          </w:p>
        </w:tc>
      </w:tr>
      <w:tr w:rsidR="00BD6856" w:rsidRPr="005130C0" w14:paraId="2C53CFA2" w14:textId="77777777" w:rsidTr="00BD6856">
        <w:trPr>
          <w:trHeight w:val="2549"/>
        </w:trPr>
        <w:tc>
          <w:tcPr>
            <w:tcW w:w="9067" w:type="dxa"/>
            <w:gridSpan w:val="2"/>
          </w:tcPr>
          <w:p w14:paraId="209E0BC6" w14:textId="77777777" w:rsidR="00BD6856" w:rsidRPr="00BD6856" w:rsidRDefault="00BD6856" w:rsidP="00BD6856">
            <w:pPr>
              <w:rPr>
                <w:rFonts w:cstheme="minorHAnsi"/>
                <w:b/>
                <w:bCs/>
              </w:rPr>
            </w:pPr>
            <w:r w:rsidRPr="00BD6856">
              <w:rPr>
                <w:rFonts w:cstheme="minorHAnsi"/>
                <w:b/>
                <w:bCs/>
              </w:rPr>
              <w:lastRenderedPageBreak/>
              <w:t xml:space="preserve">Please provide your response here: </w:t>
            </w:r>
          </w:p>
          <w:p w14:paraId="4742DA3D" w14:textId="77777777" w:rsidR="00BD6856" w:rsidRDefault="00BD6856" w:rsidP="00BD6856">
            <w:pPr>
              <w:rPr>
                <w:rFonts w:cstheme="minorHAnsi"/>
              </w:rPr>
            </w:pPr>
          </w:p>
          <w:p w14:paraId="2CC263EE" w14:textId="77777777" w:rsidR="00BD6856" w:rsidRDefault="00BD6856" w:rsidP="00BD6856">
            <w:pPr>
              <w:rPr>
                <w:rFonts w:cstheme="minorHAnsi"/>
              </w:rPr>
            </w:pPr>
          </w:p>
          <w:p w14:paraId="45F65248" w14:textId="77777777" w:rsidR="00BD6856" w:rsidRDefault="00BD6856" w:rsidP="00BD6856">
            <w:pPr>
              <w:rPr>
                <w:rFonts w:cstheme="minorHAnsi"/>
              </w:rPr>
            </w:pPr>
          </w:p>
          <w:p w14:paraId="69481FB3" w14:textId="77777777" w:rsidR="00FB60BF" w:rsidRDefault="00FB60BF" w:rsidP="00BD6856">
            <w:pPr>
              <w:rPr>
                <w:rFonts w:cstheme="minorHAnsi"/>
              </w:rPr>
            </w:pPr>
          </w:p>
          <w:p w14:paraId="66F8F9EE" w14:textId="77777777" w:rsidR="00FB60BF" w:rsidRDefault="00FB60BF" w:rsidP="00BD6856">
            <w:pPr>
              <w:rPr>
                <w:rFonts w:cstheme="minorHAnsi"/>
              </w:rPr>
            </w:pPr>
          </w:p>
          <w:p w14:paraId="20CEA311" w14:textId="77777777" w:rsidR="00FB60BF" w:rsidRDefault="00FB60BF" w:rsidP="00BD6856">
            <w:pPr>
              <w:rPr>
                <w:rFonts w:cstheme="minorHAnsi"/>
              </w:rPr>
            </w:pPr>
          </w:p>
          <w:p w14:paraId="24B50744" w14:textId="77777777" w:rsidR="00FB60BF" w:rsidRDefault="00FB60BF" w:rsidP="00BD6856">
            <w:pPr>
              <w:rPr>
                <w:rFonts w:cstheme="minorHAnsi"/>
              </w:rPr>
            </w:pPr>
          </w:p>
          <w:p w14:paraId="0EA30EAC" w14:textId="77777777" w:rsidR="00FB60BF" w:rsidRDefault="00FB60BF" w:rsidP="00BD6856">
            <w:pPr>
              <w:rPr>
                <w:rFonts w:cstheme="minorHAnsi"/>
              </w:rPr>
            </w:pPr>
          </w:p>
          <w:p w14:paraId="00BF938F" w14:textId="77777777" w:rsidR="00FB60BF" w:rsidRDefault="00FB60BF" w:rsidP="00BD6856">
            <w:pPr>
              <w:rPr>
                <w:rFonts w:cstheme="minorHAnsi"/>
              </w:rPr>
            </w:pPr>
          </w:p>
          <w:p w14:paraId="3A1B521E" w14:textId="77777777" w:rsidR="00FB60BF" w:rsidRDefault="00FB60BF" w:rsidP="00BD6856">
            <w:pPr>
              <w:rPr>
                <w:rFonts w:cstheme="minorHAnsi"/>
              </w:rPr>
            </w:pPr>
          </w:p>
          <w:p w14:paraId="7A80F57A" w14:textId="77777777" w:rsidR="00FB60BF" w:rsidRDefault="00FB60BF" w:rsidP="00BD6856">
            <w:pPr>
              <w:rPr>
                <w:rFonts w:cstheme="minorHAnsi"/>
              </w:rPr>
            </w:pPr>
          </w:p>
          <w:p w14:paraId="4A8E7D25" w14:textId="77777777" w:rsidR="00FB60BF" w:rsidRDefault="00FB60BF" w:rsidP="00BD6856">
            <w:pPr>
              <w:rPr>
                <w:rFonts w:cstheme="minorHAnsi"/>
              </w:rPr>
            </w:pPr>
          </w:p>
          <w:p w14:paraId="2D62F582" w14:textId="77777777" w:rsidR="00FB60BF" w:rsidRDefault="00FB60BF" w:rsidP="00BD6856">
            <w:pPr>
              <w:rPr>
                <w:rFonts w:cstheme="minorHAnsi"/>
              </w:rPr>
            </w:pPr>
          </w:p>
          <w:p w14:paraId="3BE91F6A" w14:textId="77777777" w:rsidR="00FB60BF" w:rsidRDefault="00FB60BF" w:rsidP="00BD6856">
            <w:pPr>
              <w:rPr>
                <w:rFonts w:cstheme="minorHAnsi"/>
              </w:rPr>
            </w:pPr>
          </w:p>
          <w:p w14:paraId="7CAA0A2B" w14:textId="77777777" w:rsidR="00FB60BF" w:rsidRDefault="00FB60BF" w:rsidP="00BD6856">
            <w:pPr>
              <w:rPr>
                <w:rFonts w:cstheme="minorHAnsi"/>
              </w:rPr>
            </w:pPr>
          </w:p>
          <w:p w14:paraId="34341F6B" w14:textId="77777777" w:rsidR="00FB60BF" w:rsidRDefault="00FB60BF" w:rsidP="00BD6856">
            <w:pPr>
              <w:rPr>
                <w:rFonts w:cstheme="minorHAnsi"/>
              </w:rPr>
            </w:pPr>
          </w:p>
          <w:p w14:paraId="5607740A" w14:textId="77777777" w:rsidR="00FB60BF" w:rsidRDefault="00FB60BF" w:rsidP="00BD6856">
            <w:pPr>
              <w:rPr>
                <w:rFonts w:cstheme="minorHAnsi"/>
              </w:rPr>
            </w:pPr>
          </w:p>
          <w:p w14:paraId="2AF4E684" w14:textId="77777777" w:rsidR="00FB60BF" w:rsidRDefault="00FB60BF" w:rsidP="00BD6856">
            <w:pPr>
              <w:rPr>
                <w:rFonts w:cstheme="minorHAnsi"/>
              </w:rPr>
            </w:pPr>
          </w:p>
          <w:p w14:paraId="6DD4A981" w14:textId="77777777" w:rsidR="00FB60BF" w:rsidRDefault="00FB60BF" w:rsidP="00BD6856">
            <w:pPr>
              <w:rPr>
                <w:rFonts w:cstheme="minorHAnsi"/>
              </w:rPr>
            </w:pPr>
          </w:p>
          <w:p w14:paraId="152CFB4E" w14:textId="77777777" w:rsidR="00FB60BF" w:rsidRDefault="00FB60BF" w:rsidP="00BD6856">
            <w:pPr>
              <w:rPr>
                <w:rFonts w:cstheme="minorHAnsi"/>
              </w:rPr>
            </w:pPr>
          </w:p>
          <w:p w14:paraId="2FEEFDFB" w14:textId="77777777" w:rsidR="00FB60BF" w:rsidRDefault="00FB60BF" w:rsidP="00BD6856">
            <w:pPr>
              <w:rPr>
                <w:rFonts w:cstheme="minorHAnsi"/>
              </w:rPr>
            </w:pPr>
          </w:p>
          <w:p w14:paraId="4EE26A37" w14:textId="77777777" w:rsidR="00FB60BF" w:rsidRDefault="00FB60BF" w:rsidP="00BD6856">
            <w:pPr>
              <w:rPr>
                <w:rFonts w:cstheme="minorHAnsi"/>
              </w:rPr>
            </w:pPr>
          </w:p>
          <w:p w14:paraId="42AB4EED" w14:textId="77777777" w:rsidR="00FB60BF" w:rsidRDefault="00FB60BF" w:rsidP="00BD6856">
            <w:pPr>
              <w:rPr>
                <w:rFonts w:cstheme="minorHAnsi"/>
              </w:rPr>
            </w:pPr>
          </w:p>
          <w:p w14:paraId="2ABE25D9" w14:textId="77777777" w:rsidR="00FB60BF" w:rsidRDefault="00FB60BF" w:rsidP="00BD6856">
            <w:pPr>
              <w:rPr>
                <w:rFonts w:cstheme="minorHAnsi"/>
              </w:rPr>
            </w:pPr>
          </w:p>
          <w:p w14:paraId="3DE1FCD1" w14:textId="77777777" w:rsidR="00FB60BF" w:rsidRDefault="00FB60BF" w:rsidP="00BD6856">
            <w:pPr>
              <w:rPr>
                <w:rFonts w:cstheme="minorHAnsi"/>
              </w:rPr>
            </w:pPr>
          </w:p>
          <w:p w14:paraId="7B715C18" w14:textId="77777777" w:rsidR="00FB60BF" w:rsidRDefault="00FB60BF" w:rsidP="00BD6856">
            <w:pPr>
              <w:rPr>
                <w:rFonts w:cstheme="minorHAnsi"/>
              </w:rPr>
            </w:pPr>
          </w:p>
          <w:p w14:paraId="27082B3E" w14:textId="77777777" w:rsidR="00FB60BF" w:rsidRDefault="00FB60BF" w:rsidP="00BD6856">
            <w:pPr>
              <w:rPr>
                <w:rFonts w:cstheme="minorHAnsi"/>
              </w:rPr>
            </w:pPr>
          </w:p>
          <w:p w14:paraId="7B7051EE" w14:textId="77777777" w:rsidR="00FB60BF" w:rsidRDefault="00FB60BF" w:rsidP="00BD6856">
            <w:pPr>
              <w:rPr>
                <w:rFonts w:cstheme="minorHAnsi"/>
              </w:rPr>
            </w:pPr>
          </w:p>
          <w:p w14:paraId="7BECDC6A" w14:textId="77777777" w:rsidR="00FB60BF" w:rsidRDefault="00FB60BF" w:rsidP="00BD6856">
            <w:pPr>
              <w:rPr>
                <w:rFonts w:cstheme="minorHAnsi"/>
              </w:rPr>
            </w:pPr>
          </w:p>
          <w:p w14:paraId="0C635BA1" w14:textId="77777777" w:rsidR="00FB60BF" w:rsidRDefault="00FB60BF" w:rsidP="00BD6856">
            <w:pPr>
              <w:rPr>
                <w:rFonts w:cstheme="minorHAnsi"/>
              </w:rPr>
            </w:pPr>
          </w:p>
          <w:p w14:paraId="6ADBEF75" w14:textId="77777777" w:rsidR="00FB60BF" w:rsidRDefault="00FB60BF" w:rsidP="00BD6856">
            <w:pPr>
              <w:rPr>
                <w:rFonts w:cstheme="minorHAnsi"/>
              </w:rPr>
            </w:pPr>
          </w:p>
          <w:p w14:paraId="116F0483" w14:textId="77777777" w:rsidR="00FB60BF" w:rsidRDefault="00FB60BF" w:rsidP="00BD6856">
            <w:pPr>
              <w:rPr>
                <w:rFonts w:cstheme="minorHAnsi"/>
              </w:rPr>
            </w:pPr>
          </w:p>
          <w:p w14:paraId="644E0590" w14:textId="77777777" w:rsidR="00FB60BF" w:rsidRDefault="00FB60BF" w:rsidP="00BD6856">
            <w:pPr>
              <w:rPr>
                <w:rFonts w:cstheme="minorHAnsi"/>
              </w:rPr>
            </w:pPr>
          </w:p>
          <w:p w14:paraId="2A45BC8C" w14:textId="77777777" w:rsidR="00FB60BF" w:rsidRDefault="00FB60BF" w:rsidP="00BD6856">
            <w:pPr>
              <w:rPr>
                <w:rFonts w:cstheme="minorHAnsi"/>
              </w:rPr>
            </w:pPr>
          </w:p>
          <w:p w14:paraId="695168E9" w14:textId="77777777" w:rsidR="00FB60BF" w:rsidRDefault="00FB60BF" w:rsidP="00BD6856">
            <w:pPr>
              <w:rPr>
                <w:rFonts w:cstheme="minorHAnsi"/>
              </w:rPr>
            </w:pPr>
          </w:p>
          <w:p w14:paraId="75A5FE52" w14:textId="77777777" w:rsidR="00FB60BF" w:rsidRDefault="00FB60BF" w:rsidP="00BD6856">
            <w:pPr>
              <w:rPr>
                <w:rFonts w:cstheme="minorHAnsi"/>
              </w:rPr>
            </w:pPr>
          </w:p>
          <w:p w14:paraId="1E4180FE" w14:textId="77777777" w:rsidR="00FB60BF" w:rsidRDefault="00FB60BF" w:rsidP="00BD6856">
            <w:pPr>
              <w:rPr>
                <w:rFonts w:cstheme="minorHAnsi"/>
              </w:rPr>
            </w:pPr>
          </w:p>
          <w:p w14:paraId="26794062" w14:textId="77777777" w:rsidR="00FB60BF" w:rsidRDefault="00FB60BF" w:rsidP="00BD6856">
            <w:pPr>
              <w:rPr>
                <w:rFonts w:cstheme="minorHAnsi"/>
              </w:rPr>
            </w:pPr>
          </w:p>
          <w:p w14:paraId="0272168A" w14:textId="77777777" w:rsidR="00FB60BF" w:rsidRDefault="00FB60BF" w:rsidP="00BD6856">
            <w:pPr>
              <w:rPr>
                <w:rFonts w:cstheme="minorHAnsi"/>
              </w:rPr>
            </w:pPr>
          </w:p>
          <w:p w14:paraId="7A36B872" w14:textId="77777777" w:rsidR="00FB60BF" w:rsidRDefault="00FB60BF" w:rsidP="00BD6856">
            <w:pPr>
              <w:rPr>
                <w:rFonts w:cstheme="minorHAnsi"/>
              </w:rPr>
            </w:pPr>
          </w:p>
          <w:p w14:paraId="0FF5CD07" w14:textId="77777777" w:rsidR="00FB60BF" w:rsidRDefault="00FB60BF" w:rsidP="00BD6856">
            <w:pPr>
              <w:rPr>
                <w:rFonts w:cstheme="minorHAnsi"/>
              </w:rPr>
            </w:pPr>
          </w:p>
          <w:p w14:paraId="6C7EAB03" w14:textId="77777777" w:rsidR="00FB60BF" w:rsidRDefault="00FB60BF" w:rsidP="00BD6856">
            <w:pPr>
              <w:rPr>
                <w:rFonts w:cstheme="minorHAnsi"/>
              </w:rPr>
            </w:pPr>
          </w:p>
          <w:p w14:paraId="354D49C0" w14:textId="77777777" w:rsidR="00FB60BF" w:rsidRDefault="00FB60BF" w:rsidP="00BD6856">
            <w:pPr>
              <w:rPr>
                <w:rFonts w:cstheme="minorHAnsi"/>
              </w:rPr>
            </w:pPr>
          </w:p>
          <w:p w14:paraId="07A318B1" w14:textId="77777777" w:rsidR="00FB60BF" w:rsidRDefault="00FB60BF" w:rsidP="00BD6856">
            <w:pPr>
              <w:rPr>
                <w:rFonts w:cstheme="minorHAnsi"/>
              </w:rPr>
            </w:pPr>
          </w:p>
          <w:p w14:paraId="1D80501E" w14:textId="77777777" w:rsidR="00FB60BF" w:rsidRDefault="00FB60BF" w:rsidP="00BD6856">
            <w:pPr>
              <w:rPr>
                <w:rFonts w:cstheme="minorHAnsi"/>
              </w:rPr>
            </w:pPr>
          </w:p>
          <w:p w14:paraId="169FFFFE" w14:textId="77777777" w:rsidR="00FB60BF" w:rsidRDefault="00FB60BF" w:rsidP="00BD6856">
            <w:pPr>
              <w:rPr>
                <w:rFonts w:cstheme="minorHAnsi"/>
              </w:rPr>
            </w:pPr>
          </w:p>
          <w:p w14:paraId="2B405079" w14:textId="77777777" w:rsidR="00FB60BF" w:rsidRDefault="00FB60BF" w:rsidP="00BD6856">
            <w:pPr>
              <w:rPr>
                <w:rFonts w:cstheme="minorHAnsi"/>
              </w:rPr>
            </w:pPr>
          </w:p>
          <w:p w14:paraId="2CDBFE33" w14:textId="77777777" w:rsidR="00FB60BF" w:rsidRDefault="00FB60BF" w:rsidP="00BD6856">
            <w:pPr>
              <w:rPr>
                <w:rFonts w:cstheme="minorHAnsi"/>
              </w:rPr>
            </w:pPr>
          </w:p>
          <w:p w14:paraId="20226B9A" w14:textId="77777777" w:rsidR="00FB60BF" w:rsidRDefault="00FB60BF" w:rsidP="00BD6856">
            <w:pPr>
              <w:rPr>
                <w:rFonts w:cstheme="minorHAnsi"/>
              </w:rPr>
            </w:pPr>
          </w:p>
          <w:p w14:paraId="23B33061" w14:textId="6ABB413B" w:rsidR="00FB60BF" w:rsidRPr="003B3C78" w:rsidRDefault="00FB60BF" w:rsidP="00BD6856">
            <w:pPr>
              <w:rPr>
                <w:rFonts w:cstheme="minorHAnsi"/>
              </w:rPr>
            </w:pPr>
          </w:p>
        </w:tc>
      </w:tr>
      <w:tr w:rsidR="00A15C80" w:rsidRPr="005130C0" w14:paraId="660FA6B4" w14:textId="77777777" w:rsidTr="00A15C80">
        <w:trPr>
          <w:trHeight w:val="296"/>
        </w:trPr>
        <w:tc>
          <w:tcPr>
            <w:tcW w:w="7792" w:type="dxa"/>
            <w:shd w:val="clear" w:color="auto" w:fill="D9D9D9" w:themeFill="background1" w:themeFillShade="D9"/>
            <w:vAlign w:val="center"/>
          </w:tcPr>
          <w:p w14:paraId="721BF4A8" w14:textId="47E3DF49" w:rsidR="00A15C80" w:rsidRPr="005C71C3" w:rsidRDefault="00A15C80" w:rsidP="00A15C80">
            <w:pPr>
              <w:rPr>
                <w:rFonts w:cstheme="minorHAnsi"/>
                <w:b/>
              </w:rPr>
            </w:pPr>
            <w:r w:rsidRPr="005C71C3">
              <w:rPr>
                <w:rFonts w:cstheme="minorHAnsi"/>
                <w:b/>
              </w:rPr>
              <w:lastRenderedPageBreak/>
              <w:t>Question 5:</w:t>
            </w:r>
            <w:r w:rsidR="00B25380">
              <w:rPr>
                <w:rFonts w:cstheme="minorHAnsi"/>
                <w:b/>
              </w:rPr>
              <w:t xml:space="preserve"> Commercial Contracts</w:t>
            </w:r>
            <w:r>
              <w:rPr>
                <w:rFonts w:cstheme="minorHAnsi"/>
                <w:b/>
              </w:rPr>
              <w:t xml:space="preserve"> (word count 1,</w:t>
            </w:r>
            <w:r w:rsidR="00C63237">
              <w:rPr>
                <w:rFonts w:cstheme="minorHAnsi"/>
                <w:b/>
              </w:rPr>
              <w:t>5</w:t>
            </w:r>
            <w:r>
              <w:rPr>
                <w:rFonts w:cstheme="minorHAnsi"/>
                <w:b/>
              </w:rPr>
              <w:t xml:space="preserve">00) </w:t>
            </w:r>
          </w:p>
        </w:tc>
        <w:tc>
          <w:tcPr>
            <w:tcW w:w="1275" w:type="dxa"/>
            <w:shd w:val="clear" w:color="auto" w:fill="D9D9D9" w:themeFill="background1" w:themeFillShade="D9"/>
            <w:vAlign w:val="center"/>
          </w:tcPr>
          <w:p w14:paraId="3585B8CF" w14:textId="7AFF47DD" w:rsidR="00A15C80" w:rsidRPr="005C71C3" w:rsidRDefault="003C001E" w:rsidP="00D1322C">
            <w:pPr>
              <w:rPr>
                <w:rFonts w:cstheme="minorHAnsi"/>
                <w:b/>
              </w:rPr>
            </w:pPr>
            <w:r>
              <w:rPr>
                <w:rFonts w:cstheme="minorHAnsi"/>
                <w:b/>
              </w:rPr>
              <w:t>9</w:t>
            </w:r>
            <w:r w:rsidR="00A15C80" w:rsidRPr="005C71C3">
              <w:rPr>
                <w:rFonts w:cstheme="minorHAnsi"/>
                <w:b/>
              </w:rPr>
              <w:t>%</w:t>
            </w:r>
          </w:p>
        </w:tc>
      </w:tr>
      <w:tr w:rsidR="00BD6856" w:rsidRPr="005130C0" w14:paraId="5A691F32" w14:textId="77777777" w:rsidTr="00A77C1D">
        <w:tc>
          <w:tcPr>
            <w:tcW w:w="9067" w:type="dxa"/>
            <w:gridSpan w:val="2"/>
          </w:tcPr>
          <w:p w14:paraId="09847162" w14:textId="77777777" w:rsidR="00BD6856" w:rsidRPr="00B25380" w:rsidRDefault="00BD6856" w:rsidP="00B25380">
            <w:pPr>
              <w:pStyle w:val="NoSpacing"/>
              <w:rPr>
                <w:rFonts w:cstheme="minorHAnsi"/>
              </w:rPr>
            </w:pPr>
          </w:p>
          <w:p w14:paraId="4438E5AE" w14:textId="77777777" w:rsidR="00B25380" w:rsidRPr="00B25380" w:rsidRDefault="00B25380" w:rsidP="00B25380">
            <w:pPr>
              <w:pStyle w:val="NoSpacing"/>
              <w:rPr>
                <w:rFonts w:eastAsia="Arial" w:cstheme="minorHAnsi"/>
                <w:lang w:eastAsia="en-GB"/>
              </w:rPr>
            </w:pPr>
            <w:r w:rsidRPr="00B25380">
              <w:rPr>
                <w:rFonts w:eastAsia="Arial" w:cstheme="minorHAnsi"/>
                <w:lang w:eastAsia="en-GB"/>
              </w:rPr>
              <w:t>You have been instructed by the Council’s IT department to help with a contract for the provision of a new cloud-based case management system for the Council’s legal services department.</w:t>
            </w:r>
          </w:p>
          <w:p w14:paraId="55D01F8C" w14:textId="77777777" w:rsidR="00B25380" w:rsidRPr="00B25380" w:rsidRDefault="00B25380" w:rsidP="00B25380">
            <w:pPr>
              <w:pStyle w:val="NoSpacing"/>
              <w:rPr>
                <w:rFonts w:eastAsia="Arial" w:cstheme="minorHAnsi"/>
                <w:lang w:eastAsia="en-GB"/>
              </w:rPr>
            </w:pPr>
          </w:p>
          <w:p w14:paraId="2C5727CF" w14:textId="77777777" w:rsidR="00B25380" w:rsidRPr="00B25380" w:rsidRDefault="00B25380" w:rsidP="00B25380">
            <w:pPr>
              <w:pStyle w:val="NoSpacing"/>
              <w:rPr>
                <w:rFonts w:eastAsia="Arial" w:cstheme="minorHAnsi"/>
                <w:lang w:eastAsia="en-GB"/>
              </w:rPr>
            </w:pPr>
            <w:r w:rsidRPr="00B25380">
              <w:rPr>
                <w:rFonts w:eastAsia="Arial" w:cstheme="minorHAnsi"/>
                <w:lang w:eastAsia="en-GB"/>
              </w:rPr>
              <w:t xml:space="preserve">The IT department, along with the legal department, have said that their requirements include cybersecurity compliance, integration of their corporate wide system (which is Google), and to make sure that there is a robust monitoring system of the new case management system should any issues arise. </w:t>
            </w:r>
          </w:p>
          <w:p w14:paraId="269F03E5" w14:textId="77777777" w:rsidR="00B25380" w:rsidRPr="00B25380" w:rsidRDefault="00B25380" w:rsidP="00B25380">
            <w:pPr>
              <w:pStyle w:val="NoSpacing"/>
              <w:rPr>
                <w:rFonts w:eastAsia="Arial" w:cstheme="minorHAnsi"/>
                <w:lang w:eastAsia="en-GB"/>
              </w:rPr>
            </w:pPr>
          </w:p>
          <w:p w14:paraId="3D653DE9" w14:textId="77777777" w:rsidR="00B25380" w:rsidRPr="00B25380" w:rsidRDefault="00B25380" w:rsidP="00B25380">
            <w:pPr>
              <w:pStyle w:val="NoSpacing"/>
              <w:rPr>
                <w:rFonts w:eastAsia="Arial" w:cstheme="minorHAnsi"/>
                <w:lang w:eastAsia="en-GB"/>
              </w:rPr>
            </w:pPr>
            <w:r w:rsidRPr="00B25380">
              <w:rPr>
                <w:rFonts w:eastAsia="Arial" w:cstheme="minorHAnsi"/>
                <w:lang w:eastAsia="en-GB"/>
              </w:rPr>
              <w:t xml:space="preserve">The project is facing severe budgetary constraints. The contract needs to demonstrate value for money whilst ensuring that the system meets </w:t>
            </w:r>
            <w:proofErr w:type="gramStart"/>
            <w:r w:rsidRPr="00B25380">
              <w:rPr>
                <w:rFonts w:eastAsia="Arial" w:cstheme="minorHAnsi"/>
                <w:lang w:eastAsia="en-GB"/>
              </w:rPr>
              <w:t>all of</w:t>
            </w:r>
            <w:proofErr w:type="gramEnd"/>
            <w:r w:rsidRPr="00B25380">
              <w:rPr>
                <w:rFonts w:eastAsia="Arial" w:cstheme="minorHAnsi"/>
                <w:lang w:eastAsia="en-GB"/>
              </w:rPr>
              <w:t xml:space="preserve"> the requirements needed. The contract also needs to ensure the regulatory compliance of the Procurement Act 2023 and the UK GDPR / Data Protection.</w:t>
            </w:r>
          </w:p>
          <w:p w14:paraId="7004E5B0" w14:textId="77777777" w:rsidR="00B25380" w:rsidRPr="00B25380" w:rsidRDefault="00B25380" w:rsidP="00B25380">
            <w:pPr>
              <w:pStyle w:val="NoSpacing"/>
              <w:rPr>
                <w:rFonts w:eastAsia="Arial" w:cstheme="minorHAnsi"/>
                <w:lang w:eastAsia="en-GB"/>
              </w:rPr>
            </w:pPr>
          </w:p>
          <w:p w14:paraId="06EC8D2C" w14:textId="77777777" w:rsidR="00B25380" w:rsidRPr="00B25380" w:rsidRDefault="00B25380" w:rsidP="00B25380">
            <w:pPr>
              <w:pStyle w:val="NoSpacing"/>
              <w:rPr>
                <w:rFonts w:eastAsia="Arial" w:cstheme="minorHAnsi"/>
                <w:lang w:eastAsia="en-GB"/>
              </w:rPr>
            </w:pPr>
            <w:r w:rsidRPr="00B25380">
              <w:rPr>
                <w:rFonts w:eastAsia="Arial" w:cstheme="minorHAnsi"/>
                <w:lang w:eastAsia="en-GB"/>
              </w:rPr>
              <w:t xml:space="preserve">The previous IT contract for a case management system faced issues with underperformance against the KPIs, not having a system that was delivering the required outcomes, and increased costs due to inflation. </w:t>
            </w:r>
          </w:p>
          <w:p w14:paraId="3BF08AC1" w14:textId="77777777" w:rsidR="00B25380" w:rsidRPr="00B25380" w:rsidRDefault="00B25380" w:rsidP="00B25380">
            <w:pPr>
              <w:pStyle w:val="NoSpacing"/>
              <w:rPr>
                <w:rFonts w:eastAsia="Arial" w:cstheme="minorHAnsi"/>
                <w:lang w:eastAsia="en-GB"/>
              </w:rPr>
            </w:pPr>
          </w:p>
          <w:p w14:paraId="1607E9AE" w14:textId="77777777" w:rsidR="00B25380" w:rsidRPr="00B25380" w:rsidRDefault="00B25380" w:rsidP="00B25380">
            <w:pPr>
              <w:pStyle w:val="NoSpacing"/>
              <w:rPr>
                <w:rFonts w:eastAsia="Arial" w:cstheme="minorHAnsi"/>
                <w:lang w:eastAsia="en-GB"/>
              </w:rPr>
            </w:pPr>
            <w:r w:rsidRPr="00B25380">
              <w:rPr>
                <w:rFonts w:eastAsia="Arial" w:cstheme="minorHAnsi"/>
                <w:lang w:eastAsia="en-GB"/>
              </w:rPr>
              <w:t>Please can you advise on:</w:t>
            </w:r>
          </w:p>
          <w:p w14:paraId="489C6A56" w14:textId="77777777" w:rsidR="00B25380" w:rsidRPr="00B25380" w:rsidRDefault="00B25380" w:rsidP="00B25380">
            <w:pPr>
              <w:pStyle w:val="NoSpacing"/>
              <w:rPr>
                <w:rFonts w:eastAsia="Arial" w:cstheme="minorHAnsi"/>
                <w:lang w:eastAsia="en-GB"/>
              </w:rPr>
            </w:pPr>
          </w:p>
          <w:p w14:paraId="33A852F0" w14:textId="77777777" w:rsidR="00B25380" w:rsidRPr="00B25380" w:rsidRDefault="00B25380" w:rsidP="00B25380">
            <w:pPr>
              <w:pStyle w:val="NoSpacing"/>
              <w:numPr>
                <w:ilvl w:val="0"/>
                <w:numId w:val="31"/>
              </w:numPr>
              <w:rPr>
                <w:rFonts w:eastAsia="Arial" w:cstheme="minorHAnsi"/>
                <w:lang w:eastAsia="en-GB"/>
              </w:rPr>
            </w:pPr>
            <w:r w:rsidRPr="00B25380">
              <w:rPr>
                <w:rFonts w:eastAsia="Arial" w:cstheme="minorHAnsi"/>
                <w:lang w:eastAsia="en-GB"/>
              </w:rPr>
              <w:t>The main issues to look out for in an IT contract of this nature?</w:t>
            </w:r>
          </w:p>
          <w:p w14:paraId="5B829807" w14:textId="77777777" w:rsidR="00B25380" w:rsidRPr="00B25380" w:rsidRDefault="00B25380" w:rsidP="00B25380">
            <w:pPr>
              <w:pStyle w:val="NoSpacing"/>
              <w:rPr>
                <w:rFonts w:eastAsia="Arial" w:cstheme="minorHAnsi"/>
                <w:lang w:eastAsia="en-GB"/>
              </w:rPr>
            </w:pPr>
          </w:p>
          <w:p w14:paraId="3C0F3263" w14:textId="77777777" w:rsidR="00B25380" w:rsidRPr="00B25380" w:rsidRDefault="00B25380" w:rsidP="00B25380">
            <w:pPr>
              <w:pStyle w:val="NoSpacing"/>
              <w:numPr>
                <w:ilvl w:val="0"/>
                <w:numId w:val="31"/>
              </w:numPr>
              <w:rPr>
                <w:rFonts w:eastAsia="Arial" w:cstheme="minorHAnsi"/>
                <w:lang w:eastAsia="en-GB"/>
              </w:rPr>
            </w:pPr>
            <w:r w:rsidRPr="00B25380">
              <w:rPr>
                <w:rFonts w:eastAsia="Arial" w:cstheme="minorHAnsi"/>
                <w:lang w:eastAsia="en-GB"/>
              </w:rPr>
              <w:t>What the structure of the contract will look like, to include balanced cost-effectiveness, compliance and risk mitigation?</w:t>
            </w:r>
            <w:r w:rsidRPr="00B25380">
              <w:rPr>
                <w:rFonts w:eastAsia="Arial" w:cstheme="minorHAnsi"/>
                <w:lang w:eastAsia="en-GB"/>
              </w:rPr>
              <w:br/>
            </w:r>
          </w:p>
          <w:p w14:paraId="2E0CE4BF" w14:textId="77777777" w:rsidR="00B25380" w:rsidRPr="00B25380" w:rsidRDefault="00B25380" w:rsidP="00B25380">
            <w:pPr>
              <w:pStyle w:val="NoSpacing"/>
              <w:numPr>
                <w:ilvl w:val="0"/>
                <w:numId w:val="31"/>
              </w:numPr>
              <w:rPr>
                <w:rFonts w:eastAsia="Arial" w:cstheme="minorHAnsi"/>
                <w:lang w:eastAsia="en-GB"/>
              </w:rPr>
            </w:pPr>
            <w:r w:rsidRPr="00B25380">
              <w:rPr>
                <w:rFonts w:eastAsia="Arial" w:cstheme="minorHAnsi"/>
                <w:lang w:eastAsia="en-GB"/>
              </w:rPr>
              <w:t>What key contractual terms should be inserted into the contract to protect the Council's interests whilst ensuring successful project delivery?</w:t>
            </w:r>
            <w:r w:rsidRPr="00B25380">
              <w:rPr>
                <w:rFonts w:eastAsia="Arial" w:cstheme="minorHAnsi"/>
                <w:lang w:eastAsia="en-GB"/>
              </w:rPr>
              <w:br/>
            </w:r>
          </w:p>
          <w:p w14:paraId="3FB032A0" w14:textId="77777777" w:rsidR="00B25380" w:rsidRPr="00B25380" w:rsidRDefault="00B25380" w:rsidP="00B25380">
            <w:pPr>
              <w:pStyle w:val="NoSpacing"/>
              <w:numPr>
                <w:ilvl w:val="0"/>
                <w:numId w:val="31"/>
              </w:numPr>
              <w:rPr>
                <w:rFonts w:eastAsia="Arial" w:cstheme="minorHAnsi"/>
                <w:lang w:eastAsia="en-GB"/>
              </w:rPr>
            </w:pPr>
            <w:r w:rsidRPr="00B25380">
              <w:rPr>
                <w:rFonts w:eastAsia="Arial" w:cstheme="minorHAnsi"/>
                <w:lang w:eastAsia="en-GB"/>
              </w:rPr>
              <w:t>Is there anything that the Council should be concerned about in relation to the use of AI if they decide that they want to add this feature into the case management system?</w:t>
            </w:r>
          </w:p>
          <w:p w14:paraId="659309A7" w14:textId="77777777" w:rsidR="00B25380" w:rsidRPr="00B25380" w:rsidRDefault="00B25380" w:rsidP="00B25380">
            <w:pPr>
              <w:pStyle w:val="NoSpacing"/>
              <w:rPr>
                <w:rFonts w:eastAsia="Arial" w:cstheme="minorHAnsi"/>
                <w:lang w:eastAsia="en-GB"/>
              </w:rPr>
            </w:pPr>
          </w:p>
          <w:p w14:paraId="1294B2A9" w14:textId="77777777" w:rsidR="00B25380" w:rsidRPr="00B25380" w:rsidRDefault="00B25380" w:rsidP="00B25380">
            <w:pPr>
              <w:pStyle w:val="NoSpacing"/>
              <w:rPr>
                <w:rFonts w:cstheme="minorHAnsi"/>
              </w:rPr>
            </w:pPr>
          </w:p>
          <w:p w14:paraId="475A2036" w14:textId="77777777" w:rsidR="00B25380" w:rsidRPr="00B25380" w:rsidRDefault="00B25380" w:rsidP="00B25380">
            <w:pPr>
              <w:pStyle w:val="NoSpacing"/>
              <w:rPr>
                <w:rFonts w:cstheme="minorHAnsi"/>
              </w:rPr>
            </w:pPr>
          </w:p>
          <w:p w14:paraId="2C01C180" w14:textId="18B5C94E" w:rsidR="00B25380" w:rsidRPr="00B25380" w:rsidRDefault="00B25380" w:rsidP="00B25380">
            <w:pPr>
              <w:pStyle w:val="NoSpacing"/>
              <w:rPr>
                <w:rFonts w:cstheme="minorHAnsi"/>
              </w:rPr>
            </w:pPr>
          </w:p>
        </w:tc>
      </w:tr>
      <w:tr w:rsidR="00BD6856" w:rsidRPr="005130C0" w14:paraId="1C7CD7A8" w14:textId="77777777" w:rsidTr="00A77C1D">
        <w:tc>
          <w:tcPr>
            <w:tcW w:w="9067" w:type="dxa"/>
            <w:gridSpan w:val="2"/>
          </w:tcPr>
          <w:p w14:paraId="4C0F1191" w14:textId="77777777" w:rsidR="00BD6856" w:rsidRPr="005C71C3" w:rsidRDefault="00BD6856" w:rsidP="00BD6856">
            <w:pPr>
              <w:spacing w:before="100" w:beforeAutospacing="1"/>
              <w:jc w:val="both"/>
              <w:rPr>
                <w:rFonts w:cstheme="minorHAnsi"/>
                <w:b/>
                <w:bCs/>
              </w:rPr>
            </w:pPr>
            <w:r w:rsidRPr="005C71C3">
              <w:rPr>
                <w:rFonts w:cstheme="minorHAnsi"/>
                <w:b/>
                <w:bCs/>
              </w:rPr>
              <w:t xml:space="preserve">Please provide your response here: </w:t>
            </w:r>
          </w:p>
          <w:p w14:paraId="1E6E7D9C" w14:textId="77777777" w:rsidR="00BD6856" w:rsidRDefault="00BD6856" w:rsidP="00BD6856">
            <w:pPr>
              <w:spacing w:before="100" w:beforeAutospacing="1"/>
              <w:jc w:val="both"/>
              <w:rPr>
                <w:rFonts w:cstheme="minorHAnsi"/>
              </w:rPr>
            </w:pPr>
          </w:p>
          <w:p w14:paraId="10B8383B" w14:textId="77777777" w:rsidR="00BD6856" w:rsidRDefault="00BD6856" w:rsidP="00BD6856">
            <w:pPr>
              <w:spacing w:before="100" w:beforeAutospacing="1"/>
              <w:jc w:val="both"/>
              <w:rPr>
                <w:rFonts w:cstheme="minorHAnsi"/>
              </w:rPr>
            </w:pPr>
          </w:p>
          <w:p w14:paraId="11DEEF43" w14:textId="77777777" w:rsidR="00BD6856" w:rsidRDefault="00BD6856" w:rsidP="00BD6856">
            <w:pPr>
              <w:spacing w:before="100" w:beforeAutospacing="1"/>
              <w:jc w:val="both"/>
              <w:rPr>
                <w:rFonts w:cstheme="minorHAnsi"/>
              </w:rPr>
            </w:pPr>
          </w:p>
          <w:p w14:paraId="451E4F63" w14:textId="77777777" w:rsidR="00BD6856" w:rsidRDefault="00BD6856" w:rsidP="00BD6856">
            <w:pPr>
              <w:spacing w:before="100" w:beforeAutospacing="1"/>
              <w:jc w:val="both"/>
              <w:rPr>
                <w:rFonts w:cstheme="minorHAnsi"/>
              </w:rPr>
            </w:pPr>
          </w:p>
          <w:p w14:paraId="403548B3" w14:textId="77777777" w:rsidR="00FB60BF" w:rsidRDefault="00FB60BF" w:rsidP="00BD6856">
            <w:pPr>
              <w:spacing w:before="100" w:beforeAutospacing="1"/>
              <w:jc w:val="both"/>
              <w:rPr>
                <w:rFonts w:cstheme="minorHAnsi"/>
              </w:rPr>
            </w:pPr>
          </w:p>
          <w:p w14:paraId="5325E571" w14:textId="77777777" w:rsidR="00FB60BF" w:rsidRDefault="00FB60BF" w:rsidP="00BD6856">
            <w:pPr>
              <w:spacing w:before="100" w:beforeAutospacing="1"/>
              <w:jc w:val="both"/>
              <w:rPr>
                <w:rFonts w:cstheme="minorHAnsi"/>
              </w:rPr>
            </w:pPr>
          </w:p>
          <w:p w14:paraId="7FCFE27F" w14:textId="77777777" w:rsidR="00FB60BF" w:rsidRDefault="00FB60BF" w:rsidP="00BD6856">
            <w:pPr>
              <w:spacing w:before="100" w:beforeAutospacing="1"/>
              <w:jc w:val="both"/>
              <w:rPr>
                <w:rFonts w:cstheme="minorHAnsi"/>
              </w:rPr>
            </w:pPr>
          </w:p>
          <w:p w14:paraId="4B80850B" w14:textId="308DA5CC" w:rsidR="00BD6856" w:rsidRPr="002424F5" w:rsidRDefault="00BD6856" w:rsidP="00BD6856">
            <w:pPr>
              <w:spacing w:before="100" w:beforeAutospacing="1"/>
              <w:jc w:val="both"/>
              <w:rPr>
                <w:rFonts w:cstheme="minorHAnsi"/>
              </w:rPr>
            </w:pPr>
          </w:p>
        </w:tc>
      </w:tr>
      <w:tr w:rsidR="009E47E8" w:rsidRPr="005130C0" w14:paraId="6092F833" w14:textId="77777777" w:rsidTr="009E47E8">
        <w:tc>
          <w:tcPr>
            <w:tcW w:w="7792" w:type="dxa"/>
            <w:shd w:val="clear" w:color="auto" w:fill="D9D9D9" w:themeFill="background1" w:themeFillShade="D9"/>
            <w:vAlign w:val="center"/>
          </w:tcPr>
          <w:p w14:paraId="51F9FACC" w14:textId="25224816" w:rsidR="009E47E8" w:rsidRPr="00D1322C" w:rsidRDefault="009E47E8" w:rsidP="009E47E8">
            <w:pPr>
              <w:rPr>
                <w:rFonts w:cstheme="minorHAnsi"/>
                <w:b/>
                <w:bCs/>
              </w:rPr>
            </w:pPr>
            <w:r w:rsidRPr="00D1322C">
              <w:rPr>
                <w:rFonts w:cstheme="minorHAnsi"/>
                <w:b/>
                <w:bCs/>
              </w:rPr>
              <w:lastRenderedPageBreak/>
              <w:t>Question 6:</w:t>
            </w:r>
            <w:r w:rsidR="00B25380">
              <w:rPr>
                <w:rFonts w:cstheme="minorHAnsi"/>
                <w:b/>
                <w:bCs/>
              </w:rPr>
              <w:t xml:space="preserve"> Value-Added and Social Value Benefits</w:t>
            </w:r>
            <w:r>
              <w:rPr>
                <w:rFonts w:cstheme="minorHAnsi"/>
                <w:b/>
                <w:bCs/>
              </w:rPr>
              <w:t xml:space="preserve"> (word count – 1,</w:t>
            </w:r>
            <w:r w:rsidR="004D532F">
              <w:rPr>
                <w:rFonts w:cstheme="minorHAnsi"/>
                <w:b/>
                <w:bCs/>
              </w:rPr>
              <w:t>0</w:t>
            </w:r>
            <w:r>
              <w:rPr>
                <w:rFonts w:cstheme="minorHAnsi"/>
                <w:b/>
                <w:bCs/>
              </w:rPr>
              <w:t>00)</w:t>
            </w:r>
          </w:p>
        </w:tc>
        <w:tc>
          <w:tcPr>
            <w:tcW w:w="1275" w:type="dxa"/>
            <w:shd w:val="clear" w:color="auto" w:fill="D9D9D9" w:themeFill="background1" w:themeFillShade="D9"/>
            <w:vAlign w:val="center"/>
          </w:tcPr>
          <w:p w14:paraId="7E1757DF" w14:textId="5D74AF80" w:rsidR="009E47E8" w:rsidRPr="00D1322C" w:rsidRDefault="009E47E8" w:rsidP="00D1322C">
            <w:pPr>
              <w:rPr>
                <w:rFonts w:cstheme="minorHAnsi"/>
                <w:b/>
                <w:bCs/>
              </w:rPr>
            </w:pPr>
            <w:r w:rsidRPr="00D1322C">
              <w:rPr>
                <w:rFonts w:cstheme="minorHAnsi"/>
                <w:b/>
                <w:bCs/>
              </w:rPr>
              <w:t>5%</w:t>
            </w:r>
          </w:p>
        </w:tc>
      </w:tr>
      <w:tr w:rsidR="00BD6856" w:rsidRPr="005130C0" w14:paraId="7E21EA73" w14:textId="77777777" w:rsidTr="00385C4B">
        <w:tc>
          <w:tcPr>
            <w:tcW w:w="9067" w:type="dxa"/>
            <w:gridSpan w:val="2"/>
          </w:tcPr>
          <w:p w14:paraId="7B09B916" w14:textId="77777777" w:rsidR="00BD6856" w:rsidRDefault="00BD6856" w:rsidP="004D532F">
            <w:pPr>
              <w:rPr>
                <w:rFonts w:cstheme="minorHAnsi"/>
              </w:rPr>
            </w:pPr>
          </w:p>
          <w:p w14:paraId="4305A60A" w14:textId="77777777" w:rsidR="004D532F" w:rsidRPr="004D532F" w:rsidRDefault="004D532F" w:rsidP="004D532F">
            <w:pPr>
              <w:spacing w:before="240" w:after="240" w:line="276" w:lineRule="auto"/>
              <w:jc w:val="both"/>
              <w:outlineLvl w:val="1"/>
              <w:rPr>
                <w:rFonts w:ascii="Aptos" w:eastAsia="Yu Gothic Light" w:hAnsi="Aptos" w:cs="Aptos"/>
                <w:color w:val="000000"/>
              </w:rPr>
            </w:pPr>
            <w:bookmarkStart w:id="0" w:name="_Hlk66878024"/>
            <w:r w:rsidRPr="004D532F">
              <w:rPr>
                <w:rFonts w:ascii="Aptos" w:eastAsia="Yu Gothic Light" w:hAnsi="Aptos" w:cs="Aptos"/>
                <w:color w:val="000000"/>
              </w:rPr>
              <w:t>Organisations</w:t>
            </w:r>
            <w:bookmarkEnd w:id="0"/>
            <w:r w:rsidRPr="004D532F">
              <w:rPr>
                <w:rFonts w:ascii="Aptos" w:eastAsia="Yu Gothic Light" w:hAnsi="Aptos" w:cs="Aptos"/>
                <w:color w:val="000000"/>
              </w:rPr>
              <w:t xml:space="preserve"> are required to submit a range of initiatives and services that they would be able to provide if awarded a place on the framework. </w:t>
            </w:r>
          </w:p>
          <w:p w14:paraId="4ABF987C"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Please note, organisations should avoid providing general statements or non-committal declarations without any measurable indicators. </w:t>
            </w:r>
          </w:p>
          <w:p w14:paraId="3349B87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required to detail what they are prepared to offer as part of the framework, including clear, quantifiable deliverables. Offers must be within organisations’ capability and capacity and be provided at no additional cost to the Authorities (</w:t>
            </w:r>
            <w:proofErr w:type="gramStart"/>
            <w:r w:rsidRPr="004D532F">
              <w:rPr>
                <w:rFonts w:ascii="Aptos" w:eastAsia="Yu Gothic Light" w:hAnsi="Aptos" w:cs="Aptos"/>
                <w:color w:val="000000"/>
              </w:rPr>
              <w:t>with the exception of</w:t>
            </w:r>
            <w:proofErr w:type="gramEnd"/>
            <w:r w:rsidRPr="004D532F">
              <w:rPr>
                <w:rFonts w:ascii="Aptos" w:eastAsia="Yu Gothic Light" w:hAnsi="Aptos" w:cs="Aptos"/>
                <w:color w:val="000000"/>
              </w:rPr>
              <w:t xml:space="preserve"> secondments). </w:t>
            </w:r>
          </w:p>
          <w:p w14:paraId="2E37A5B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Organisations are invited to provide details or demonstrable evidence of what the organisation already does to provide value-added services and/or support social value. </w:t>
            </w:r>
          </w:p>
          <w:p w14:paraId="27DE6069" w14:textId="77777777" w:rsid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invited to provide a clear explanation of how they will co-ordinate their value-added and/or social value offer for LBLA members and OCBs, and how they will measure its delivery over the course of the lifetime of the contract.</w:t>
            </w:r>
          </w:p>
          <w:p w14:paraId="7FACCED2" w14:textId="77777777" w:rsidR="004D532F" w:rsidRPr="004D532F" w:rsidRDefault="004D532F" w:rsidP="004D532F">
            <w:pPr>
              <w:spacing w:before="240" w:after="240" w:line="276" w:lineRule="auto"/>
              <w:ind w:left="720"/>
              <w:contextualSpacing/>
              <w:jc w:val="both"/>
              <w:outlineLvl w:val="1"/>
              <w:rPr>
                <w:rFonts w:ascii="Aptos" w:eastAsia="Yu Gothic Light" w:hAnsi="Aptos" w:cs="Aptos"/>
                <w:color w:val="000000"/>
              </w:rPr>
            </w:pPr>
          </w:p>
          <w:p w14:paraId="192575B0"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b/>
                <w:bCs/>
                <w:color w:val="000000"/>
              </w:rPr>
              <w:t>Value Added Benefits</w:t>
            </w:r>
          </w:p>
          <w:p w14:paraId="4D2096BC"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Organisations appointed to the framework will be required to provide the following </w:t>
            </w:r>
            <w:r w:rsidRPr="004D532F">
              <w:rPr>
                <w:rFonts w:ascii="Aptos" w:eastAsia="Yu Gothic Light" w:hAnsi="Aptos" w:cs="Aptos"/>
                <w:b/>
                <w:bCs/>
                <w:color w:val="000000"/>
              </w:rPr>
              <w:t>mandatory value-added benefits</w:t>
            </w:r>
            <w:r w:rsidRPr="004D532F">
              <w:rPr>
                <w:rFonts w:ascii="Aptos" w:eastAsia="Yu Gothic Light" w:hAnsi="Aptos" w:cs="Aptos"/>
                <w:color w:val="000000"/>
              </w:rPr>
              <w:t xml:space="preserve"> as part of their service offering: </w:t>
            </w:r>
          </w:p>
          <w:p w14:paraId="7643942B"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The provision of a minimum of one bespoke legal training session per annum per Lot, as part of the annual LBLA Training </w:t>
            </w:r>
            <w:proofErr w:type="spellStart"/>
            <w:r w:rsidRPr="004D532F">
              <w:rPr>
                <w:rFonts w:ascii="Aptos" w:eastAsia="Aptos" w:hAnsi="Aptos" w:cs="Aptos"/>
                <w:lang w:val="en-US"/>
              </w:rPr>
              <w:t>Programme</w:t>
            </w:r>
            <w:proofErr w:type="spellEnd"/>
            <w:r w:rsidRPr="004D532F">
              <w:rPr>
                <w:rFonts w:ascii="Aptos" w:eastAsia="Aptos" w:hAnsi="Aptos" w:cs="Aptos"/>
                <w:lang w:val="en-US"/>
              </w:rPr>
              <w:t>; (although bespoke sessions for individual LBLA members and OCBs, webinars and podcasts can be provided in addition</w:t>
            </w:r>
            <w:proofErr w:type="gramStart"/>
            <w:r w:rsidRPr="004D532F">
              <w:rPr>
                <w:rFonts w:ascii="Aptos" w:eastAsia="Aptos" w:hAnsi="Aptos" w:cs="Aptos"/>
                <w:lang w:val="en-US"/>
              </w:rPr>
              <w:t>);</w:t>
            </w:r>
            <w:proofErr w:type="gramEnd"/>
            <w:r w:rsidRPr="004D532F">
              <w:rPr>
                <w:rFonts w:ascii="Aptos" w:eastAsia="Aptos" w:hAnsi="Aptos" w:cs="Aptos"/>
                <w:lang w:val="en-US"/>
              </w:rPr>
              <w:t xml:space="preserve"> </w:t>
            </w:r>
          </w:p>
          <w:p w14:paraId="199828B7"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Monthly management information services to enable the LBLA Members and OCBs to monitor the operation of the Framework and to enable strategic decision making by them around encouraging competition and delivering better value for money, and</w:t>
            </w:r>
          </w:p>
          <w:p w14:paraId="7D5EA7F4"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20 minutes of free advice (telephone or e mail) per potential new instruction.</w:t>
            </w:r>
          </w:p>
          <w:p w14:paraId="335E33AD" w14:textId="77777777" w:rsidR="004D532F" w:rsidRPr="004D532F" w:rsidRDefault="004D532F" w:rsidP="004D532F">
            <w:pPr>
              <w:spacing w:before="240" w:after="240" w:line="276" w:lineRule="auto"/>
              <w:jc w:val="both"/>
              <w:outlineLvl w:val="1"/>
              <w:rPr>
                <w:rFonts w:ascii="Aptos" w:eastAsia="Times New Roman" w:hAnsi="Aptos" w:cs="Aptos"/>
                <w:snapToGrid w:val="0"/>
                <w:color w:val="000000"/>
              </w:rPr>
            </w:pPr>
          </w:p>
          <w:p w14:paraId="3FF14D63" w14:textId="77777777" w:rsidR="004D532F" w:rsidRPr="004D532F" w:rsidRDefault="004D532F" w:rsidP="004D532F">
            <w:pPr>
              <w:spacing w:before="240" w:after="240" w:line="276" w:lineRule="auto"/>
              <w:jc w:val="both"/>
              <w:outlineLvl w:val="1"/>
              <w:rPr>
                <w:rFonts w:ascii="Aptos" w:eastAsia="Times New Roman" w:hAnsi="Aptos" w:cs="Aptos"/>
                <w:b/>
                <w:bCs/>
                <w:snapToGrid w:val="0"/>
                <w:color w:val="000000"/>
              </w:rPr>
            </w:pPr>
            <w:r w:rsidRPr="004D532F">
              <w:rPr>
                <w:rFonts w:ascii="Aptos" w:eastAsia="Times New Roman" w:hAnsi="Aptos" w:cs="Aptos"/>
                <w:b/>
                <w:bCs/>
                <w:snapToGrid w:val="0"/>
                <w:color w:val="000000"/>
              </w:rPr>
              <w:t xml:space="preserve">Organisations are required to confirm that they agree to provide the mandatory value-added benefits a) to c) above. </w:t>
            </w:r>
          </w:p>
          <w:p w14:paraId="2732AB21"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In addition, organisations will be required to provide the additional value-added services which they outline in their tender. These may include: </w:t>
            </w:r>
          </w:p>
          <w:p w14:paraId="5DDBD47F" w14:textId="77777777" w:rsidR="004D532F" w:rsidRPr="004D532F" w:rsidRDefault="004D532F" w:rsidP="004D532F">
            <w:pPr>
              <w:numPr>
                <w:ilvl w:val="0"/>
                <w:numId w:val="18"/>
              </w:numPr>
              <w:contextualSpacing/>
              <w:rPr>
                <w:rFonts w:ascii="Aptos" w:eastAsia="Aptos" w:hAnsi="Aptos" w:cs="Aptos"/>
                <w:lang w:val="en-US"/>
              </w:rPr>
            </w:pPr>
            <w:r w:rsidRPr="004D532F">
              <w:rPr>
                <w:rFonts w:ascii="Aptos" w:eastAsia="Aptos" w:hAnsi="Aptos" w:cs="Aptos"/>
                <w:lang w:val="en-US"/>
              </w:rPr>
              <w:t xml:space="preserve">How you can </w:t>
            </w:r>
            <w:proofErr w:type="gramStart"/>
            <w:r w:rsidRPr="004D532F">
              <w:rPr>
                <w:rFonts w:ascii="Aptos" w:eastAsia="Aptos" w:hAnsi="Aptos" w:cs="Aptos"/>
                <w:lang w:val="en-US"/>
              </w:rPr>
              <w:t>pro-actively</w:t>
            </w:r>
            <w:proofErr w:type="gramEnd"/>
            <w:r w:rsidRPr="004D532F">
              <w:rPr>
                <w:rFonts w:ascii="Aptos" w:eastAsia="Aptos" w:hAnsi="Aptos" w:cs="Aptos"/>
                <w:lang w:val="en-US"/>
              </w:rPr>
              <w:t xml:space="preserve"> support the LBLA Members in relation to emerging legislative changes</w:t>
            </w:r>
            <w:r w:rsidRPr="004D532F">
              <w:rPr>
                <w:rFonts w:ascii="Aptos" w:eastAsia="Aptos" w:hAnsi="Aptos" w:cs="Arial"/>
              </w:rPr>
              <w:t xml:space="preserve"> </w:t>
            </w:r>
            <w:r w:rsidRPr="004D532F">
              <w:rPr>
                <w:rFonts w:ascii="Aptos" w:eastAsia="Aptos" w:hAnsi="Aptos" w:cs="Aptos"/>
                <w:lang w:val="en-US"/>
              </w:rPr>
              <w:t xml:space="preserve">and case </w:t>
            </w:r>
            <w:proofErr w:type="gramStart"/>
            <w:r w:rsidRPr="004D532F">
              <w:rPr>
                <w:rFonts w:ascii="Aptos" w:eastAsia="Aptos" w:hAnsi="Aptos" w:cs="Aptos"/>
                <w:lang w:val="en-US"/>
              </w:rPr>
              <w:t>law;</w:t>
            </w:r>
            <w:proofErr w:type="gramEnd"/>
            <w:r w:rsidRPr="004D532F">
              <w:rPr>
                <w:rFonts w:ascii="Aptos" w:eastAsia="Aptos" w:hAnsi="Aptos" w:cs="Aptos"/>
                <w:lang w:val="en-US"/>
              </w:rPr>
              <w:t xml:space="preserve"> </w:t>
            </w:r>
          </w:p>
          <w:p w14:paraId="5573FF3A"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This may include the provision of legal updates, including email bulletins and newsletters, </w:t>
            </w:r>
          </w:p>
          <w:p w14:paraId="5E132DE8"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lastRenderedPageBreak/>
              <w:t xml:space="preserve">and/or Additional bespoke training sessions, for example seminars, including sessions at Members’ offices, webinars or podcasts. </w:t>
            </w:r>
          </w:p>
          <w:p w14:paraId="20D51552"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Any innovative fee arrangements such as volume discounts, relevant to the Lot(s) which you are bidding for </w:t>
            </w:r>
          </w:p>
          <w:p w14:paraId="299F9DD1"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Surgeries </w:t>
            </w:r>
          </w:p>
          <w:p w14:paraId="6B762926"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Secondments (*)</w:t>
            </w:r>
          </w:p>
          <w:p w14:paraId="2F1588EC" w14:textId="77777777" w:rsidR="004D532F" w:rsidRPr="004D532F" w:rsidRDefault="004D532F" w:rsidP="004D532F">
            <w:pPr>
              <w:spacing w:after="200" w:line="276" w:lineRule="auto"/>
              <w:contextualSpacing/>
              <w:jc w:val="both"/>
              <w:rPr>
                <w:rFonts w:ascii="Aptos" w:eastAsia="Aptos" w:hAnsi="Aptos" w:cs="Aptos"/>
                <w:lang w:val="en-US"/>
              </w:rPr>
            </w:pPr>
          </w:p>
          <w:p w14:paraId="683291C9" w14:textId="77777777" w:rsidR="004D532F" w:rsidRPr="004D532F" w:rsidRDefault="004D532F" w:rsidP="004D532F">
            <w:pPr>
              <w:spacing w:after="200" w:line="276" w:lineRule="auto"/>
              <w:contextualSpacing/>
              <w:jc w:val="both"/>
              <w:rPr>
                <w:rFonts w:ascii="Aptos" w:eastAsia="Aptos" w:hAnsi="Aptos" w:cs="Aptos"/>
                <w:lang w:val="en-US"/>
              </w:rPr>
            </w:pPr>
            <w:r w:rsidRPr="004D532F">
              <w:rPr>
                <w:rFonts w:ascii="Aptos" w:eastAsia="Aptos" w:hAnsi="Aptos" w:cs="Aptos"/>
                <w:lang w:val="en-US"/>
              </w:rPr>
              <w:t>*</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that their fees for secondments will not exceed the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applicable LBLA framework hourly rates. Additionally,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any alternative proposed charging basis for secondments, for example fixed fees/day rates). </w:t>
            </w:r>
          </w:p>
          <w:p w14:paraId="30744269" w14:textId="77777777" w:rsidR="004D532F" w:rsidRPr="004D532F" w:rsidRDefault="004D532F" w:rsidP="004D532F">
            <w:pPr>
              <w:jc w:val="both"/>
              <w:rPr>
                <w:rFonts w:ascii="Aptos" w:eastAsia="Aptos" w:hAnsi="Aptos" w:cs="Aptos"/>
                <w:lang w:val="en-US"/>
              </w:rPr>
            </w:pPr>
          </w:p>
          <w:p w14:paraId="77248C3C" w14:textId="19B29FE6" w:rsidR="004D532F" w:rsidRPr="004D532F" w:rsidRDefault="004D532F" w:rsidP="004D532F">
            <w:pPr>
              <w:spacing w:before="240" w:after="240" w:line="276" w:lineRule="auto"/>
              <w:jc w:val="both"/>
              <w:outlineLvl w:val="1"/>
              <w:rPr>
                <w:rFonts w:ascii="Aptos" w:eastAsia="Yu Gothic Light" w:hAnsi="Aptos" w:cs="Aptos"/>
                <w:b/>
                <w:bCs/>
                <w:color w:val="000000"/>
              </w:rPr>
            </w:pPr>
            <w:r w:rsidRPr="004D532F">
              <w:rPr>
                <w:rFonts w:ascii="Aptos" w:eastAsia="Yu Gothic Light" w:hAnsi="Aptos" w:cs="Aptos"/>
                <w:b/>
                <w:bCs/>
                <w:color w:val="000000"/>
              </w:rPr>
              <w:t>Social Val</w:t>
            </w:r>
            <w:r>
              <w:rPr>
                <w:rFonts w:ascii="Aptos" w:eastAsia="Yu Gothic Light" w:hAnsi="Aptos" w:cs="Aptos"/>
                <w:b/>
                <w:bCs/>
                <w:color w:val="000000"/>
              </w:rPr>
              <w:t>u</w:t>
            </w:r>
            <w:r w:rsidRPr="004D532F">
              <w:rPr>
                <w:rFonts w:ascii="Aptos" w:eastAsia="Yu Gothic Light" w:hAnsi="Aptos" w:cs="Aptos"/>
                <w:b/>
                <w:bCs/>
                <w:color w:val="000000"/>
              </w:rPr>
              <w:t>e Benefits</w:t>
            </w:r>
          </w:p>
          <w:p w14:paraId="5024CEAF"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Where social value commitments are offered, Organisations must ensure that they set out clear deliverables and milestones as to when and how these will be delivered. </w:t>
            </w:r>
          </w:p>
          <w:p w14:paraId="2F19F734"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Examples of what Organisations may be able to offer are: </w:t>
            </w:r>
          </w:p>
          <w:p w14:paraId="122D416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Number of hours volunteering time provided to a local Borough Community (e.g. clean up initiatives, painting projects) </w:t>
            </w:r>
          </w:p>
          <w:p w14:paraId="6D322E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Fundraising events in support of local authority initiatives</w:t>
            </w:r>
          </w:p>
          <w:p w14:paraId="39413F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Actively engaging in supporting voluntary and community organisations</w:t>
            </w:r>
          </w:p>
          <w:p w14:paraId="1740502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Apprenticeship and work experience placements</w:t>
            </w:r>
          </w:p>
          <w:p w14:paraId="194EFAED"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Reducing environmental impact </w:t>
            </w:r>
          </w:p>
          <w:p w14:paraId="05FD1005" w14:textId="77777777"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Online services such as training or legal advice services  </w:t>
            </w:r>
          </w:p>
          <w:p w14:paraId="28180897" w14:textId="4D08E62F"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Interview training </w:t>
            </w:r>
          </w:p>
          <w:p w14:paraId="212406B4" w14:textId="33EB016A" w:rsidR="004D532F" w:rsidRPr="003B3C78" w:rsidRDefault="004D532F" w:rsidP="004D532F">
            <w:pPr>
              <w:rPr>
                <w:rFonts w:cstheme="minorHAnsi"/>
              </w:rPr>
            </w:pPr>
          </w:p>
        </w:tc>
      </w:tr>
      <w:tr w:rsidR="00BD6856" w:rsidRPr="005130C0" w14:paraId="455F431C" w14:textId="77777777" w:rsidTr="009E47E8">
        <w:trPr>
          <w:trHeight w:val="5390"/>
        </w:trPr>
        <w:tc>
          <w:tcPr>
            <w:tcW w:w="9067" w:type="dxa"/>
            <w:gridSpan w:val="2"/>
          </w:tcPr>
          <w:p w14:paraId="0E6F618F" w14:textId="77777777" w:rsidR="00BD6856" w:rsidRPr="00BD6856" w:rsidRDefault="00BD6856" w:rsidP="00BD6856">
            <w:pPr>
              <w:spacing w:before="100" w:beforeAutospacing="1"/>
              <w:jc w:val="both"/>
              <w:outlineLvl w:val="1"/>
              <w:rPr>
                <w:rFonts w:eastAsiaTheme="majorEastAsia" w:cstheme="minorHAnsi"/>
                <w:b/>
                <w:bCs/>
                <w:color w:val="000000" w:themeColor="text1"/>
              </w:rPr>
            </w:pPr>
            <w:r w:rsidRPr="00BD6856">
              <w:rPr>
                <w:rFonts w:eastAsiaTheme="majorEastAsia" w:cstheme="minorHAnsi"/>
                <w:b/>
                <w:bCs/>
                <w:color w:val="000000" w:themeColor="text1"/>
              </w:rPr>
              <w:lastRenderedPageBreak/>
              <w:t xml:space="preserve">Please provide your response here: </w:t>
            </w:r>
          </w:p>
          <w:p w14:paraId="0B51A099" w14:textId="77777777" w:rsidR="00BD6856" w:rsidRDefault="00BD6856" w:rsidP="00BD6856">
            <w:pPr>
              <w:spacing w:before="100" w:beforeAutospacing="1"/>
              <w:jc w:val="both"/>
              <w:outlineLvl w:val="1"/>
              <w:rPr>
                <w:rFonts w:eastAsiaTheme="majorEastAsia" w:cstheme="minorHAnsi"/>
                <w:color w:val="000000" w:themeColor="text1"/>
              </w:rPr>
            </w:pPr>
          </w:p>
          <w:p w14:paraId="4A2B0AF2" w14:textId="77777777" w:rsidR="004D532F" w:rsidRDefault="004D532F" w:rsidP="00BD6856">
            <w:pPr>
              <w:spacing w:before="100" w:beforeAutospacing="1"/>
              <w:jc w:val="both"/>
              <w:outlineLvl w:val="1"/>
              <w:rPr>
                <w:rFonts w:eastAsiaTheme="majorEastAsia" w:cstheme="minorHAnsi"/>
                <w:color w:val="000000" w:themeColor="text1"/>
              </w:rPr>
            </w:pPr>
          </w:p>
          <w:p w14:paraId="3D28F00C" w14:textId="77777777" w:rsidR="004D532F" w:rsidRDefault="004D532F" w:rsidP="00BD6856">
            <w:pPr>
              <w:spacing w:before="100" w:beforeAutospacing="1"/>
              <w:jc w:val="both"/>
              <w:outlineLvl w:val="1"/>
              <w:rPr>
                <w:rFonts w:eastAsiaTheme="majorEastAsia" w:cstheme="minorHAnsi"/>
                <w:color w:val="000000" w:themeColor="text1"/>
              </w:rPr>
            </w:pPr>
          </w:p>
          <w:p w14:paraId="6870CA71" w14:textId="77777777" w:rsidR="004D532F" w:rsidRDefault="004D532F" w:rsidP="00BD6856">
            <w:pPr>
              <w:spacing w:before="100" w:beforeAutospacing="1"/>
              <w:jc w:val="both"/>
              <w:outlineLvl w:val="1"/>
              <w:rPr>
                <w:rFonts w:eastAsiaTheme="majorEastAsia" w:cstheme="minorHAnsi"/>
                <w:color w:val="000000" w:themeColor="text1"/>
              </w:rPr>
            </w:pPr>
          </w:p>
          <w:p w14:paraId="5F0D5FB8" w14:textId="77777777" w:rsidR="004D532F" w:rsidRDefault="004D532F" w:rsidP="00BD6856">
            <w:pPr>
              <w:spacing w:before="100" w:beforeAutospacing="1"/>
              <w:jc w:val="both"/>
              <w:outlineLvl w:val="1"/>
              <w:rPr>
                <w:rFonts w:eastAsiaTheme="majorEastAsia" w:cstheme="minorHAnsi"/>
                <w:color w:val="000000" w:themeColor="text1"/>
              </w:rPr>
            </w:pPr>
          </w:p>
          <w:p w14:paraId="5CEDC24F" w14:textId="77777777" w:rsidR="004D532F" w:rsidRDefault="004D532F" w:rsidP="00BD6856">
            <w:pPr>
              <w:spacing w:before="100" w:beforeAutospacing="1"/>
              <w:jc w:val="both"/>
              <w:outlineLvl w:val="1"/>
              <w:rPr>
                <w:rFonts w:eastAsiaTheme="majorEastAsia" w:cstheme="minorHAnsi"/>
                <w:color w:val="000000" w:themeColor="text1"/>
              </w:rPr>
            </w:pPr>
          </w:p>
          <w:p w14:paraId="5EA44DD0" w14:textId="77777777" w:rsidR="004D532F" w:rsidRDefault="004D532F" w:rsidP="00BD6856">
            <w:pPr>
              <w:spacing w:before="100" w:beforeAutospacing="1"/>
              <w:jc w:val="both"/>
              <w:outlineLvl w:val="1"/>
              <w:rPr>
                <w:rFonts w:eastAsiaTheme="majorEastAsia" w:cstheme="minorHAnsi"/>
                <w:color w:val="000000" w:themeColor="text1"/>
              </w:rPr>
            </w:pPr>
          </w:p>
          <w:p w14:paraId="1651D1CF" w14:textId="77777777" w:rsidR="004D532F" w:rsidRDefault="004D532F" w:rsidP="00BD6856">
            <w:pPr>
              <w:spacing w:before="100" w:beforeAutospacing="1"/>
              <w:jc w:val="both"/>
              <w:outlineLvl w:val="1"/>
              <w:rPr>
                <w:rFonts w:eastAsiaTheme="majorEastAsia" w:cstheme="minorHAnsi"/>
                <w:color w:val="000000" w:themeColor="text1"/>
              </w:rPr>
            </w:pPr>
          </w:p>
          <w:p w14:paraId="5815BF27" w14:textId="77777777" w:rsidR="004D532F" w:rsidRDefault="004D532F" w:rsidP="00BD6856">
            <w:pPr>
              <w:spacing w:before="100" w:beforeAutospacing="1"/>
              <w:jc w:val="both"/>
              <w:outlineLvl w:val="1"/>
              <w:rPr>
                <w:rFonts w:eastAsiaTheme="majorEastAsia" w:cstheme="minorHAnsi"/>
                <w:color w:val="000000" w:themeColor="text1"/>
              </w:rPr>
            </w:pPr>
          </w:p>
          <w:p w14:paraId="6E45CBD0" w14:textId="77777777" w:rsidR="004D532F" w:rsidRDefault="004D532F" w:rsidP="00BD6856">
            <w:pPr>
              <w:spacing w:before="100" w:beforeAutospacing="1"/>
              <w:jc w:val="both"/>
              <w:outlineLvl w:val="1"/>
              <w:rPr>
                <w:rFonts w:eastAsiaTheme="majorEastAsia" w:cstheme="minorHAnsi"/>
                <w:color w:val="000000" w:themeColor="text1"/>
              </w:rPr>
            </w:pPr>
          </w:p>
          <w:p w14:paraId="4AC0112A" w14:textId="0F2B6286" w:rsidR="004D532F" w:rsidRPr="00100677" w:rsidRDefault="004D532F" w:rsidP="00BD6856">
            <w:pPr>
              <w:spacing w:before="100" w:beforeAutospacing="1"/>
              <w:jc w:val="both"/>
              <w:outlineLvl w:val="1"/>
              <w:rPr>
                <w:rFonts w:eastAsiaTheme="majorEastAsia" w:cstheme="minorHAnsi"/>
                <w:color w:val="000000" w:themeColor="text1"/>
              </w:rPr>
            </w:pPr>
          </w:p>
        </w:tc>
      </w:tr>
    </w:tbl>
    <w:p w14:paraId="762C2D6B" w14:textId="77777777" w:rsidR="00305B4C" w:rsidRPr="008D3CA5" w:rsidRDefault="00305B4C" w:rsidP="00305B4C">
      <w:pPr>
        <w:spacing w:before="120" w:after="120"/>
        <w:rPr>
          <w:rFonts w:cstheme="minorHAnsi"/>
          <w:b/>
        </w:rPr>
      </w:pPr>
    </w:p>
    <w:p w14:paraId="17D75497" w14:textId="77777777" w:rsidR="00305B4C" w:rsidRPr="008D3CA5" w:rsidRDefault="00305B4C" w:rsidP="00305B4C">
      <w:pPr>
        <w:rPr>
          <w:rFonts w:cstheme="minorHAnsi"/>
          <w:b/>
        </w:rPr>
      </w:pPr>
    </w:p>
    <w:p w14:paraId="0FDC47A3" w14:textId="77777777" w:rsidR="00305B4C" w:rsidRDefault="00305B4C" w:rsidP="003F1BDE">
      <w:pPr>
        <w:spacing w:before="100" w:beforeAutospacing="1"/>
        <w:rPr>
          <w:rFonts w:cstheme="minorHAnsi"/>
          <w:b/>
          <w:bCs/>
        </w:rPr>
      </w:pPr>
    </w:p>
    <w:p w14:paraId="152809E9" w14:textId="0E2545DF" w:rsidR="007E7BE9" w:rsidRPr="002424F5" w:rsidRDefault="007E7BE9" w:rsidP="003F1BDE">
      <w:pPr>
        <w:spacing w:before="100" w:beforeAutospacing="1"/>
        <w:jc w:val="both"/>
        <w:rPr>
          <w:rFonts w:cstheme="minorHAnsi"/>
        </w:rPr>
      </w:pPr>
    </w:p>
    <w:p w14:paraId="628BEFFA" w14:textId="77777777" w:rsidR="007E7BE9" w:rsidRPr="002424F5" w:rsidRDefault="007E7BE9" w:rsidP="003F1BDE">
      <w:pPr>
        <w:spacing w:before="100" w:beforeAutospacing="1"/>
        <w:jc w:val="both"/>
        <w:rPr>
          <w:rFonts w:cstheme="minorHAnsi"/>
          <w:lang w:val="en-US"/>
        </w:rPr>
      </w:pPr>
    </w:p>
    <w:p w14:paraId="1F2D1E16" w14:textId="20E7FDBF" w:rsidR="00364DE3" w:rsidRPr="002424F5" w:rsidRDefault="00364DE3" w:rsidP="003F1BDE">
      <w:pPr>
        <w:spacing w:before="100" w:beforeAutospacing="1"/>
        <w:jc w:val="both"/>
        <w:rPr>
          <w:rFonts w:cstheme="minorHAnsi"/>
        </w:rPr>
      </w:pPr>
    </w:p>
    <w:p w14:paraId="3726F6CF" w14:textId="77777777" w:rsidR="002C77C6" w:rsidRPr="002424F5" w:rsidRDefault="002C77C6" w:rsidP="003F1BDE">
      <w:pPr>
        <w:spacing w:before="100" w:beforeAutospacing="1"/>
        <w:jc w:val="both"/>
        <w:rPr>
          <w:rFonts w:cstheme="minorHAnsi"/>
          <w:b/>
          <w:bCs/>
        </w:rPr>
      </w:pPr>
    </w:p>
    <w:p w14:paraId="316894F9" w14:textId="77777777" w:rsidR="006076C5" w:rsidRDefault="006076C5" w:rsidP="003F1BDE">
      <w:pPr>
        <w:spacing w:before="100" w:beforeAutospacing="1"/>
        <w:jc w:val="both"/>
        <w:rPr>
          <w:rFonts w:cstheme="minorHAnsi"/>
          <w:b/>
          <w:bCs/>
        </w:rPr>
      </w:pPr>
    </w:p>
    <w:sectPr w:rsidR="006076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504EB" w14:textId="77777777" w:rsidR="00325713" w:rsidRDefault="00325713" w:rsidP="009E47E8">
      <w:r>
        <w:separator/>
      </w:r>
    </w:p>
  </w:endnote>
  <w:endnote w:type="continuationSeparator" w:id="0">
    <w:p w14:paraId="557C7B78" w14:textId="77777777" w:rsidR="00325713" w:rsidRDefault="00325713" w:rsidP="009E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nkGothITC Bk BT">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392483"/>
      <w:docPartObj>
        <w:docPartGallery w:val="Page Numbers (Bottom of Page)"/>
        <w:docPartUnique/>
      </w:docPartObj>
    </w:sdtPr>
    <w:sdtEndPr>
      <w:rPr>
        <w:noProof/>
      </w:rPr>
    </w:sdtEndPr>
    <w:sdtContent>
      <w:p w14:paraId="7FF55EAE" w14:textId="026A4913" w:rsidR="009E47E8" w:rsidRDefault="009E47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1160F" w14:textId="77777777" w:rsidR="009E47E8" w:rsidRDefault="009E4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085FA" w14:textId="77777777" w:rsidR="00325713" w:rsidRDefault="00325713" w:rsidP="009E47E8">
      <w:r>
        <w:separator/>
      </w:r>
    </w:p>
  </w:footnote>
  <w:footnote w:type="continuationSeparator" w:id="0">
    <w:p w14:paraId="77C5798B" w14:textId="77777777" w:rsidR="00325713" w:rsidRDefault="00325713" w:rsidP="009E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2D1"/>
    <w:multiLevelType w:val="hybridMultilevel"/>
    <w:tmpl w:val="94228792"/>
    <w:lvl w:ilvl="0" w:tplc="306AABA0">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5A3784"/>
    <w:multiLevelType w:val="hybridMultilevel"/>
    <w:tmpl w:val="5E1236AA"/>
    <w:lvl w:ilvl="0" w:tplc="08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E21E0"/>
    <w:multiLevelType w:val="hybridMultilevel"/>
    <w:tmpl w:val="962492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640767B"/>
    <w:multiLevelType w:val="hybridMultilevel"/>
    <w:tmpl w:val="3250B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31105"/>
    <w:multiLevelType w:val="hybridMultilevel"/>
    <w:tmpl w:val="4334737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A8B34B8"/>
    <w:multiLevelType w:val="hybridMultilevel"/>
    <w:tmpl w:val="B9EAE32A"/>
    <w:lvl w:ilvl="0" w:tplc="70C0FB28">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3229F3"/>
    <w:multiLevelType w:val="multilevel"/>
    <w:tmpl w:val="E82EC7C8"/>
    <w:lvl w:ilvl="0">
      <w:start w:val="5"/>
      <w:numFmt w:val="decimal"/>
      <w:lvlText w:val="%1"/>
      <w:lvlJc w:val="left"/>
      <w:pPr>
        <w:ind w:left="820" w:hanging="720"/>
      </w:pPr>
      <w:rPr>
        <w:rFonts w:hint="default"/>
        <w:lang w:val="en-GB" w:eastAsia="en-GB" w:bidi="en-GB"/>
      </w:rPr>
    </w:lvl>
    <w:lvl w:ilvl="1">
      <w:start w:val="6"/>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Arial" w:eastAsia="Arial" w:hAnsi="Arial" w:cs="Arial" w:hint="default"/>
        <w:spacing w:val="-1"/>
        <w:w w:val="100"/>
        <w:sz w:val="22"/>
        <w:szCs w:val="22"/>
        <w:lang w:val="en-GB" w:eastAsia="en-GB" w:bidi="en-GB"/>
      </w:rPr>
    </w:lvl>
    <w:lvl w:ilvl="3">
      <w:numFmt w:val="bullet"/>
      <w:lvlText w:val=""/>
      <w:lvlJc w:val="left"/>
      <w:pPr>
        <w:ind w:left="1180" w:hanging="360"/>
      </w:pPr>
      <w:rPr>
        <w:rFonts w:ascii="Symbol" w:eastAsia="Symbol" w:hAnsi="Symbol" w:cs="Symbol" w:hint="default"/>
        <w:w w:val="100"/>
        <w:sz w:val="22"/>
        <w:szCs w:val="22"/>
        <w:lang w:val="en-GB" w:eastAsia="en-GB" w:bidi="en-GB"/>
      </w:rPr>
    </w:lvl>
    <w:lvl w:ilvl="4">
      <w:numFmt w:val="bullet"/>
      <w:lvlText w:val="•"/>
      <w:lvlJc w:val="left"/>
      <w:pPr>
        <w:ind w:left="3980" w:hanging="360"/>
      </w:pPr>
      <w:rPr>
        <w:rFonts w:hint="default"/>
        <w:lang w:val="en-GB" w:eastAsia="en-GB" w:bidi="en-GB"/>
      </w:rPr>
    </w:lvl>
    <w:lvl w:ilvl="5">
      <w:numFmt w:val="bullet"/>
      <w:lvlText w:val="•"/>
      <w:lvlJc w:val="left"/>
      <w:pPr>
        <w:ind w:left="4913" w:hanging="360"/>
      </w:pPr>
      <w:rPr>
        <w:rFonts w:hint="default"/>
        <w:lang w:val="en-GB" w:eastAsia="en-GB" w:bidi="en-GB"/>
      </w:rPr>
    </w:lvl>
    <w:lvl w:ilvl="6">
      <w:numFmt w:val="bullet"/>
      <w:lvlText w:val="•"/>
      <w:lvlJc w:val="left"/>
      <w:pPr>
        <w:ind w:left="5846" w:hanging="360"/>
      </w:pPr>
      <w:rPr>
        <w:rFonts w:hint="default"/>
        <w:lang w:val="en-GB" w:eastAsia="en-GB" w:bidi="en-GB"/>
      </w:rPr>
    </w:lvl>
    <w:lvl w:ilvl="7">
      <w:numFmt w:val="bullet"/>
      <w:lvlText w:val="•"/>
      <w:lvlJc w:val="left"/>
      <w:pPr>
        <w:ind w:left="6780" w:hanging="360"/>
      </w:pPr>
      <w:rPr>
        <w:rFonts w:hint="default"/>
        <w:lang w:val="en-GB" w:eastAsia="en-GB" w:bidi="en-GB"/>
      </w:rPr>
    </w:lvl>
    <w:lvl w:ilvl="8">
      <w:numFmt w:val="bullet"/>
      <w:lvlText w:val="•"/>
      <w:lvlJc w:val="left"/>
      <w:pPr>
        <w:ind w:left="7713" w:hanging="360"/>
      </w:pPr>
      <w:rPr>
        <w:rFonts w:hint="default"/>
        <w:lang w:val="en-GB" w:eastAsia="en-GB" w:bidi="en-GB"/>
      </w:rPr>
    </w:lvl>
  </w:abstractNum>
  <w:abstractNum w:abstractNumId="7" w15:restartNumberingAfterBreak="0">
    <w:nsid w:val="11E3697D"/>
    <w:multiLevelType w:val="hybridMultilevel"/>
    <w:tmpl w:val="C7DCEFEA"/>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2671B10"/>
    <w:multiLevelType w:val="multilevel"/>
    <w:tmpl w:val="BA38A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4123A7F"/>
    <w:multiLevelType w:val="hybridMultilevel"/>
    <w:tmpl w:val="C0B2E962"/>
    <w:lvl w:ilvl="0" w:tplc="AC385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D71DB0"/>
    <w:multiLevelType w:val="hybridMultilevel"/>
    <w:tmpl w:val="51B8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5D237F"/>
    <w:multiLevelType w:val="hybridMultilevel"/>
    <w:tmpl w:val="0F3E3F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36875B7"/>
    <w:multiLevelType w:val="hybridMultilevel"/>
    <w:tmpl w:val="0BB8FAC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3A70582"/>
    <w:multiLevelType w:val="hybridMultilevel"/>
    <w:tmpl w:val="E24E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E12DB4"/>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213A1C"/>
    <w:multiLevelType w:val="hybridMultilevel"/>
    <w:tmpl w:val="18E8D9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A009CC"/>
    <w:multiLevelType w:val="hybridMultilevel"/>
    <w:tmpl w:val="BC20C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042584"/>
    <w:multiLevelType w:val="multilevel"/>
    <w:tmpl w:val="4462AF54"/>
    <w:styleLink w:val="ITT"/>
    <w:lvl w:ilvl="0">
      <w:start w:val="1"/>
      <w:numFmt w:val="decimal"/>
      <w:suff w:val="space"/>
      <w:lvlText w:val="%1."/>
      <w:lvlJc w:val="left"/>
      <w:pPr>
        <w:ind w:left="0" w:firstLine="0"/>
      </w:pPr>
      <w:rPr>
        <w:rFonts w:hint="default"/>
      </w:rPr>
    </w:lvl>
    <w:lvl w:ilvl="1">
      <w:start w:val="1"/>
      <w:numFmt w:val="decimal"/>
      <w:suff w:val="space"/>
      <w:lvlText w:val="%1.%2."/>
      <w:lvlJc w:val="left"/>
      <w:pPr>
        <w:ind w:left="284" w:hanging="284"/>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FF625C"/>
    <w:multiLevelType w:val="hybridMultilevel"/>
    <w:tmpl w:val="337ED140"/>
    <w:lvl w:ilvl="0" w:tplc="70C0FB28">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BC40D0D"/>
    <w:multiLevelType w:val="hybridMultilevel"/>
    <w:tmpl w:val="03C84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1515AB"/>
    <w:multiLevelType w:val="hybridMultilevel"/>
    <w:tmpl w:val="2B666E4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E534874"/>
    <w:multiLevelType w:val="multilevel"/>
    <w:tmpl w:val="94225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5EA5374"/>
    <w:multiLevelType w:val="hybridMultilevel"/>
    <w:tmpl w:val="F24A9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A41F0D"/>
    <w:multiLevelType w:val="hybridMultilevel"/>
    <w:tmpl w:val="E3F6F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F275732"/>
    <w:multiLevelType w:val="hybridMultilevel"/>
    <w:tmpl w:val="A30C7D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F36266"/>
    <w:multiLevelType w:val="hybridMultilevel"/>
    <w:tmpl w:val="67E8A640"/>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40802DF"/>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8C2772"/>
    <w:multiLevelType w:val="hybridMultilevel"/>
    <w:tmpl w:val="E1925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E1801F8"/>
    <w:multiLevelType w:val="hybridMultilevel"/>
    <w:tmpl w:val="90161782"/>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A080E80"/>
    <w:multiLevelType w:val="hybridMultilevel"/>
    <w:tmpl w:val="EBE8AB62"/>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B711D18"/>
    <w:multiLevelType w:val="multilevel"/>
    <w:tmpl w:val="BEE621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1" w15:restartNumberingAfterBreak="0">
    <w:nsid w:val="7A945A08"/>
    <w:multiLevelType w:val="hybridMultilevel"/>
    <w:tmpl w:val="BB6CC95A"/>
    <w:lvl w:ilvl="0" w:tplc="624C55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B63489"/>
    <w:multiLevelType w:val="hybridMultilevel"/>
    <w:tmpl w:val="49849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427816">
    <w:abstractNumId w:val="27"/>
  </w:num>
  <w:num w:numId="2" w16cid:durableId="919871469">
    <w:abstractNumId w:val="25"/>
  </w:num>
  <w:num w:numId="3" w16cid:durableId="2071150685">
    <w:abstractNumId w:val="26"/>
  </w:num>
  <w:num w:numId="4" w16cid:durableId="1109472326">
    <w:abstractNumId w:val="23"/>
  </w:num>
  <w:num w:numId="5" w16cid:durableId="194662328">
    <w:abstractNumId w:val="9"/>
  </w:num>
  <w:num w:numId="6" w16cid:durableId="296181189">
    <w:abstractNumId w:val="16"/>
  </w:num>
  <w:num w:numId="7" w16cid:durableId="993752024">
    <w:abstractNumId w:val="12"/>
  </w:num>
  <w:num w:numId="8" w16cid:durableId="673387517">
    <w:abstractNumId w:val="13"/>
  </w:num>
  <w:num w:numId="9" w16cid:durableId="1733960680">
    <w:abstractNumId w:val="31"/>
  </w:num>
  <w:num w:numId="10" w16cid:durableId="592472290">
    <w:abstractNumId w:val="19"/>
  </w:num>
  <w:num w:numId="11" w16cid:durableId="1205755852">
    <w:abstractNumId w:val="14"/>
  </w:num>
  <w:num w:numId="12" w16cid:durableId="172688071">
    <w:abstractNumId w:val="5"/>
  </w:num>
  <w:num w:numId="13" w16cid:durableId="969435279">
    <w:abstractNumId w:val="18"/>
  </w:num>
  <w:num w:numId="14" w16cid:durableId="89279403">
    <w:abstractNumId w:val="22"/>
  </w:num>
  <w:num w:numId="15" w16cid:durableId="149255227">
    <w:abstractNumId w:val="1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4"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66137077">
    <w:abstractNumId w:val="17"/>
  </w:num>
  <w:num w:numId="17" w16cid:durableId="1655448530">
    <w:abstractNumId w:val="17"/>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36"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26607924">
    <w:abstractNumId w:val="11"/>
  </w:num>
  <w:num w:numId="19" w16cid:durableId="1790539893">
    <w:abstractNumId w:val="6"/>
  </w:num>
  <w:num w:numId="20" w16cid:durableId="2067681254">
    <w:abstractNumId w:val="4"/>
  </w:num>
  <w:num w:numId="21" w16cid:durableId="1209221430">
    <w:abstractNumId w:val="24"/>
  </w:num>
  <w:num w:numId="22" w16cid:durableId="738672010">
    <w:abstractNumId w:val="2"/>
  </w:num>
  <w:num w:numId="23" w16cid:durableId="1472601481">
    <w:abstractNumId w:val="29"/>
  </w:num>
  <w:num w:numId="24" w16cid:durableId="1552961364">
    <w:abstractNumId w:val="28"/>
  </w:num>
  <w:num w:numId="25" w16cid:durableId="2038576906">
    <w:abstractNumId w:val="1"/>
  </w:num>
  <w:num w:numId="26" w16cid:durableId="990914237">
    <w:abstractNumId w:val="8"/>
  </w:num>
  <w:num w:numId="27" w16cid:durableId="1608001005">
    <w:abstractNumId w:val="21"/>
  </w:num>
  <w:num w:numId="28" w16cid:durableId="731586579">
    <w:abstractNumId w:val="15"/>
  </w:num>
  <w:num w:numId="29" w16cid:durableId="208033070">
    <w:abstractNumId w:val="32"/>
  </w:num>
  <w:num w:numId="30" w16cid:durableId="4438843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3286422">
    <w:abstractNumId w:val="3"/>
  </w:num>
  <w:num w:numId="32" w16cid:durableId="817230">
    <w:abstractNumId w:val="20"/>
  </w:num>
  <w:num w:numId="33" w16cid:durableId="1400516958">
    <w:abstractNumId w:val="0"/>
  </w:num>
  <w:num w:numId="34" w16cid:durableId="102384290">
    <w:abstractNumId w:val="10"/>
  </w:num>
  <w:num w:numId="35" w16cid:durableId="994181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E9"/>
    <w:rsid w:val="00047F64"/>
    <w:rsid w:val="0006553C"/>
    <w:rsid w:val="00084306"/>
    <w:rsid w:val="00092449"/>
    <w:rsid w:val="000A15F2"/>
    <w:rsid w:val="000A4CEA"/>
    <w:rsid w:val="000C3FCF"/>
    <w:rsid w:val="000D1F01"/>
    <w:rsid w:val="00100677"/>
    <w:rsid w:val="00111E2A"/>
    <w:rsid w:val="001226B9"/>
    <w:rsid w:val="0013466B"/>
    <w:rsid w:val="001C10E8"/>
    <w:rsid w:val="001D2EA8"/>
    <w:rsid w:val="001E6247"/>
    <w:rsid w:val="0021077F"/>
    <w:rsid w:val="002424F5"/>
    <w:rsid w:val="00274E49"/>
    <w:rsid w:val="002C7334"/>
    <w:rsid w:val="002C77C6"/>
    <w:rsid w:val="002D5101"/>
    <w:rsid w:val="002F070F"/>
    <w:rsid w:val="00305B4C"/>
    <w:rsid w:val="00313964"/>
    <w:rsid w:val="00325713"/>
    <w:rsid w:val="00325A24"/>
    <w:rsid w:val="003303BF"/>
    <w:rsid w:val="00364DE3"/>
    <w:rsid w:val="00380E6E"/>
    <w:rsid w:val="003A7B57"/>
    <w:rsid w:val="003C001E"/>
    <w:rsid w:val="003C3191"/>
    <w:rsid w:val="003F1BDE"/>
    <w:rsid w:val="00405327"/>
    <w:rsid w:val="00413A27"/>
    <w:rsid w:val="004A5586"/>
    <w:rsid w:val="004C670A"/>
    <w:rsid w:val="004D532F"/>
    <w:rsid w:val="00536B6D"/>
    <w:rsid w:val="00572560"/>
    <w:rsid w:val="005848D5"/>
    <w:rsid w:val="005C71C3"/>
    <w:rsid w:val="006076C5"/>
    <w:rsid w:val="006316CD"/>
    <w:rsid w:val="00632A11"/>
    <w:rsid w:val="006429C8"/>
    <w:rsid w:val="00685A11"/>
    <w:rsid w:val="006C1B9F"/>
    <w:rsid w:val="006D460E"/>
    <w:rsid w:val="006D7897"/>
    <w:rsid w:val="006D7AF4"/>
    <w:rsid w:val="006F74B4"/>
    <w:rsid w:val="00733256"/>
    <w:rsid w:val="00741578"/>
    <w:rsid w:val="0075674F"/>
    <w:rsid w:val="0076419B"/>
    <w:rsid w:val="007662CF"/>
    <w:rsid w:val="00787A75"/>
    <w:rsid w:val="007E7BE9"/>
    <w:rsid w:val="0080544D"/>
    <w:rsid w:val="00816F28"/>
    <w:rsid w:val="008264EC"/>
    <w:rsid w:val="00852D4B"/>
    <w:rsid w:val="008974A8"/>
    <w:rsid w:val="008B00EF"/>
    <w:rsid w:val="008B749F"/>
    <w:rsid w:val="008F1549"/>
    <w:rsid w:val="0090054F"/>
    <w:rsid w:val="00935A1D"/>
    <w:rsid w:val="00941081"/>
    <w:rsid w:val="009417ED"/>
    <w:rsid w:val="009464CB"/>
    <w:rsid w:val="00946F80"/>
    <w:rsid w:val="009812BB"/>
    <w:rsid w:val="009829BC"/>
    <w:rsid w:val="009D66C3"/>
    <w:rsid w:val="009E47E8"/>
    <w:rsid w:val="009F2DA3"/>
    <w:rsid w:val="009F59DF"/>
    <w:rsid w:val="009F7B4C"/>
    <w:rsid w:val="00A15C80"/>
    <w:rsid w:val="00A378E1"/>
    <w:rsid w:val="00A86A52"/>
    <w:rsid w:val="00A87904"/>
    <w:rsid w:val="00A97DF3"/>
    <w:rsid w:val="00AB146E"/>
    <w:rsid w:val="00AE286F"/>
    <w:rsid w:val="00AE579E"/>
    <w:rsid w:val="00B25380"/>
    <w:rsid w:val="00B5797D"/>
    <w:rsid w:val="00B66297"/>
    <w:rsid w:val="00BA5F4F"/>
    <w:rsid w:val="00BB6C50"/>
    <w:rsid w:val="00BD6856"/>
    <w:rsid w:val="00C31A23"/>
    <w:rsid w:val="00C53D2C"/>
    <w:rsid w:val="00C53FA5"/>
    <w:rsid w:val="00C63237"/>
    <w:rsid w:val="00C63F07"/>
    <w:rsid w:val="00C90885"/>
    <w:rsid w:val="00CB5D19"/>
    <w:rsid w:val="00CD1029"/>
    <w:rsid w:val="00CD1559"/>
    <w:rsid w:val="00D1322C"/>
    <w:rsid w:val="00D50232"/>
    <w:rsid w:val="00D541E9"/>
    <w:rsid w:val="00D841A5"/>
    <w:rsid w:val="00DB4DD6"/>
    <w:rsid w:val="00DF7579"/>
    <w:rsid w:val="00E05706"/>
    <w:rsid w:val="00E134AA"/>
    <w:rsid w:val="00E21234"/>
    <w:rsid w:val="00E54C5D"/>
    <w:rsid w:val="00E6001E"/>
    <w:rsid w:val="00E96624"/>
    <w:rsid w:val="00EA4AE8"/>
    <w:rsid w:val="00EB56A9"/>
    <w:rsid w:val="00EC5365"/>
    <w:rsid w:val="00EE737A"/>
    <w:rsid w:val="00F02425"/>
    <w:rsid w:val="00F33E3E"/>
    <w:rsid w:val="00F81A40"/>
    <w:rsid w:val="00F832E5"/>
    <w:rsid w:val="00FB60BF"/>
    <w:rsid w:val="00FC624B"/>
    <w:rsid w:val="00FD65A4"/>
    <w:rsid w:val="00FE7069"/>
    <w:rsid w:val="00FE7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182B"/>
  <w15:chartTrackingRefBased/>
  <w15:docId w15:val="{5300C096-D1CC-4D7D-9177-0B34C43B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6C5"/>
  </w:style>
  <w:style w:type="paragraph" w:styleId="Heading1">
    <w:name w:val="heading 1"/>
    <w:basedOn w:val="Normal"/>
    <w:next w:val="Normal"/>
    <w:link w:val="Heading1Char"/>
    <w:uiPriority w:val="9"/>
    <w:qFormat/>
    <w:rsid w:val="007E7BE9"/>
    <w:pPr>
      <w:keepNext/>
      <w:spacing w:before="240" w:after="60" w:line="276"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1006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7BE9"/>
    <w:pPr>
      <w:ind w:left="720"/>
    </w:pPr>
    <w:rPr>
      <w:rFonts w:ascii="FrnkGothITC Bk BT" w:eastAsia="Times New Roman" w:hAnsi="FrnkGothITC Bk BT" w:cs="Times New Roman"/>
      <w:sz w:val="24"/>
      <w:szCs w:val="20"/>
      <w:lang w:eastAsia="en-GB"/>
    </w:rPr>
  </w:style>
  <w:style w:type="character" w:customStyle="1" w:styleId="ListParagraphChar">
    <w:name w:val="List Paragraph Char"/>
    <w:link w:val="ListParagraph"/>
    <w:uiPriority w:val="34"/>
    <w:locked/>
    <w:rsid w:val="007E7BE9"/>
    <w:rPr>
      <w:rFonts w:ascii="FrnkGothITC Bk BT" w:eastAsia="Times New Roman" w:hAnsi="FrnkGothITC Bk BT" w:cs="Times New Roman"/>
      <w:sz w:val="24"/>
      <w:szCs w:val="20"/>
      <w:lang w:eastAsia="en-GB"/>
    </w:rPr>
  </w:style>
  <w:style w:type="character" w:customStyle="1" w:styleId="Heading1Char">
    <w:name w:val="Heading 1 Char"/>
    <w:basedOn w:val="DefaultParagraphFont"/>
    <w:link w:val="Heading1"/>
    <w:uiPriority w:val="9"/>
    <w:rsid w:val="007E7BE9"/>
    <w:rPr>
      <w:rFonts w:ascii="Calibri Light" w:eastAsia="Times New Roman" w:hAnsi="Calibri Light" w:cs="Times New Roman"/>
      <w:b/>
      <w:bCs/>
      <w:kern w:val="32"/>
      <w:sz w:val="32"/>
      <w:szCs w:val="32"/>
    </w:rPr>
  </w:style>
  <w:style w:type="paragraph" w:styleId="CommentText">
    <w:name w:val="annotation text"/>
    <w:basedOn w:val="Normal"/>
    <w:link w:val="CommentTextChar"/>
    <w:unhideWhenUsed/>
    <w:rsid w:val="007E7BE9"/>
    <w:pPr>
      <w:spacing w:after="160"/>
    </w:pPr>
    <w:rPr>
      <w:sz w:val="20"/>
      <w:szCs w:val="20"/>
    </w:rPr>
  </w:style>
  <w:style w:type="character" w:customStyle="1" w:styleId="CommentTextChar">
    <w:name w:val="Comment Text Char"/>
    <w:basedOn w:val="DefaultParagraphFont"/>
    <w:link w:val="CommentText"/>
    <w:uiPriority w:val="99"/>
    <w:rsid w:val="007E7BE9"/>
    <w:rPr>
      <w:sz w:val="20"/>
      <w:szCs w:val="20"/>
    </w:rPr>
  </w:style>
  <w:style w:type="character" w:styleId="Strong">
    <w:name w:val="Strong"/>
    <w:uiPriority w:val="22"/>
    <w:qFormat/>
    <w:rsid w:val="00364DE3"/>
    <w:rPr>
      <w:b/>
      <w:bCs/>
    </w:rPr>
  </w:style>
  <w:style w:type="paragraph" w:styleId="NormalWeb">
    <w:name w:val="Normal (Web)"/>
    <w:basedOn w:val="Normal"/>
    <w:uiPriority w:val="99"/>
    <w:unhideWhenUsed/>
    <w:rsid w:val="00364DE3"/>
    <w:pPr>
      <w:spacing w:before="100" w:beforeAutospacing="1" w:after="100" w:afterAutospacing="1"/>
    </w:pPr>
    <w:rPr>
      <w:rFonts w:ascii="Calibri" w:eastAsia="Calibri" w:hAnsi="Calibri" w:cs="Calibri"/>
      <w:lang w:eastAsia="en-GB"/>
    </w:rPr>
  </w:style>
  <w:style w:type="character" w:styleId="Emphasis">
    <w:name w:val="Emphasis"/>
    <w:uiPriority w:val="20"/>
    <w:qFormat/>
    <w:rsid w:val="00364DE3"/>
    <w:rPr>
      <w:i/>
      <w:iCs/>
    </w:rPr>
  </w:style>
  <w:style w:type="table" w:customStyle="1" w:styleId="TableGrid1">
    <w:name w:val="Table Grid1"/>
    <w:basedOn w:val="TableNormal"/>
    <w:next w:val="TableGrid"/>
    <w:uiPriority w:val="59"/>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semiHidden/>
    <w:unhideWhenUsed/>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00677"/>
    <w:rPr>
      <w:rFonts w:asciiTheme="majorHAnsi" w:eastAsiaTheme="majorEastAsia" w:hAnsiTheme="majorHAnsi" w:cstheme="majorBidi"/>
      <w:color w:val="365F91" w:themeColor="accent1" w:themeShade="BF"/>
      <w:sz w:val="26"/>
      <w:szCs w:val="26"/>
    </w:rPr>
  </w:style>
  <w:style w:type="numbering" w:customStyle="1" w:styleId="ITT">
    <w:name w:val="ITT"/>
    <w:uiPriority w:val="99"/>
    <w:rsid w:val="00100677"/>
    <w:pPr>
      <w:numPr>
        <w:numId w:val="16"/>
      </w:numPr>
    </w:pPr>
  </w:style>
  <w:style w:type="character" w:styleId="CommentReference">
    <w:name w:val="annotation reference"/>
    <w:basedOn w:val="DefaultParagraphFont"/>
    <w:rsid w:val="00100677"/>
    <w:rPr>
      <w:sz w:val="16"/>
      <w:szCs w:val="16"/>
    </w:rPr>
  </w:style>
  <w:style w:type="paragraph" w:styleId="BalloonText">
    <w:name w:val="Balloon Text"/>
    <w:basedOn w:val="Normal"/>
    <w:link w:val="BalloonTextChar"/>
    <w:uiPriority w:val="99"/>
    <w:semiHidden/>
    <w:unhideWhenUsed/>
    <w:rsid w:val="00305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B4C"/>
    <w:rPr>
      <w:rFonts w:ascii="Segoe UI" w:hAnsi="Segoe UI" w:cs="Segoe UI"/>
      <w:sz w:val="18"/>
      <w:szCs w:val="18"/>
    </w:rPr>
  </w:style>
  <w:style w:type="paragraph" w:styleId="Header">
    <w:name w:val="header"/>
    <w:basedOn w:val="Normal"/>
    <w:link w:val="HeaderChar"/>
    <w:uiPriority w:val="99"/>
    <w:unhideWhenUsed/>
    <w:rsid w:val="009E47E8"/>
    <w:pPr>
      <w:tabs>
        <w:tab w:val="center" w:pos="4513"/>
        <w:tab w:val="right" w:pos="9026"/>
      </w:tabs>
    </w:pPr>
  </w:style>
  <w:style w:type="character" w:customStyle="1" w:styleId="HeaderChar">
    <w:name w:val="Header Char"/>
    <w:basedOn w:val="DefaultParagraphFont"/>
    <w:link w:val="Header"/>
    <w:uiPriority w:val="99"/>
    <w:rsid w:val="009E47E8"/>
  </w:style>
  <w:style w:type="paragraph" w:styleId="Footer">
    <w:name w:val="footer"/>
    <w:basedOn w:val="Normal"/>
    <w:link w:val="FooterChar"/>
    <w:uiPriority w:val="99"/>
    <w:unhideWhenUsed/>
    <w:rsid w:val="009E47E8"/>
    <w:pPr>
      <w:tabs>
        <w:tab w:val="center" w:pos="4513"/>
        <w:tab w:val="right" w:pos="9026"/>
      </w:tabs>
    </w:pPr>
  </w:style>
  <w:style w:type="character" w:customStyle="1" w:styleId="FooterChar">
    <w:name w:val="Footer Char"/>
    <w:basedOn w:val="DefaultParagraphFont"/>
    <w:link w:val="Footer"/>
    <w:uiPriority w:val="99"/>
    <w:rsid w:val="009E47E8"/>
  </w:style>
  <w:style w:type="paragraph" w:styleId="CommentSubject">
    <w:name w:val="annotation subject"/>
    <w:basedOn w:val="CommentText"/>
    <w:next w:val="CommentText"/>
    <w:link w:val="CommentSubjectChar"/>
    <w:uiPriority w:val="99"/>
    <w:semiHidden/>
    <w:unhideWhenUsed/>
    <w:rsid w:val="003C001E"/>
    <w:pPr>
      <w:spacing w:after="0"/>
    </w:pPr>
    <w:rPr>
      <w:b/>
      <w:bCs/>
    </w:rPr>
  </w:style>
  <w:style w:type="character" w:customStyle="1" w:styleId="CommentSubjectChar">
    <w:name w:val="Comment Subject Char"/>
    <w:basedOn w:val="CommentTextChar"/>
    <w:link w:val="CommentSubject"/>
    <w:uiPriority w:val="99"/>
    <w:semiHidden/>
    <w:rsid w:val="003C001E"/>
    <w:rPr>
      <w:b/>
      <w:bCs/>
      <w:sz w:val="20"/>
      <w:szCs w:val="20"/>
    </w:rPr>
  </w:style>
  <w:style w:type="paragraph" w:styleId="NoSpacing">
    <w:name w:val="No Spacing"/>
    <w:uiPriority w:val="1"/>
    <w:qFormat/>
    <w:rsid w:val="00536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1476">
      <w:bodyDiv w:val="1"/>
      <w:marLeft w:val="0"/>
      <w:marRight w:val="0"/>
      <w:marTop w:val="0"/>
      <w:marBottom w:val="0"/>
      <w:divBdr>
        <w:top w:val="none" w:sz="0" w:space="0" w:color="auto"/>
        <w:left w:val="none" w:sz="0" w:space="0" w:color="auto"/>
        <w:bottom w:val="none" w:sz="0" w:space="0" w:color="auto"/>
        <w:right w:val="none" w:sz="0" w:space="0" w:color="auto"/>
      </w:divBdr>
      <w:divsChild>
        <w:div w:id="1159006754">
          <w:marLeft w:val="0"/>
          <w:marRight w:val="0"/>
          <w:marTop w:val="0"/>
          <w:marBottom w:val="0"/>
          <w:divBdr>
            <w:top w:val="none" w:sz="0" w:space="0" w:color="auto"/>
            <w:left w:val="none" w:sz="0" w:space="0" w:color="auto"/>
            <w:bottom w:val="none" w:sz="0" w:space="0" w:color="auto"/>
            <w:right w:val="none" w:sz="0" w:space="0" w:color="auto"/>
          </w:divBdr>
          <w:divsChild>
            <w:div w:id="314457728">
              <w:marLeft w:val="0"/>
              <w:marRight w:val="0"/>
              <w:marTop w:val="0"/>
              <w:marBottom w:val="0"/>
              <w:divBdr>
                <w:top w:val="none" w:sz="0" w:space="0" w:color="auto"/>
                <w:left w:val="none" w:sz="0" w:space="0" w:color="auto"/>
                <w:bottom w:val="none" w:sz="0" w:space="0" w:color="auto"/>
                <w:right w:val="none" w:sz="0" w:space="0" w:color="auto"/>
              </w:divBdr>
            </w:div>
          </w:divsChild>
        </w:div>
        <w:div w:id="1926650142">
          <w:marLeft w:val="0"/>
          <w:marRight w:val="0"/>
          <w:marTop w:val="0"/>
          <w:marBottom w:val="0"/>
          <w:divBdr>
            <w:top w:val="none" w:sz="0" w:space="0" w:color="auto"/>
            <w:left w:val="none" w:sz="0" w:space="0" w:color="auto"/>
            <w:bottom w:val="none" w:sz="0" w:space="0" w:color="auto"/>
            <w:right w:val="none" w:sz="0" w:space="0" w:color="auto"/>
          </w:divBdr>
          <w:divsChild>
            <w:div w:id="1265763978">
              <w:marLeft w:val="0"/>
              <w:marRight w:val="0"/>
              <w:marTop w:val="0"/>
              <w:marBottom w:val="0"/>
              <w:divBdr>
                <w:top w:val="none" w:sz="0" w:space="0" w:color="auto"/>
                <w:left w:val="none" w:sz="0" w:space="0" w:color="auto"/>
                <w:bottom w:val="none" w:sz="0" w:space="0" w:color="auto"/>
                <w:right w:val="none" w:sz="0" w:space="0" w:color="auto"/>
              </w:divBdr>
            </w:div>
          </w:divsChild>
        </w:div>
        <w:div w:id="672991609">
          <w:marLeft w:val="0"/>
          <w:marRight w:val="0"/>
          <w:marTop w:val="0"/>
          <w:marBottom w:val="0"/>
          <w:divBdr>
            <w:top w:val="none" w:sz="0" w:space="0" w:color="auto"/>
            <w:left w:val="none" w:sz="0" w:space="0" w:color="auto"/>
            <w:bottom w:val="none" w:sz="0" w:space="0" w:color="auto"/>
            <w:right w:val="none" w:sz="0" w:space="0" w:color="auto"/>
          </w:divBdr>
          <w:divsChild>
            <w:div w:id="1965386744">
              <w:marLeft w:val="0"/>
              <w:marRight w:val="0"/>
              <w:marTop w:val="0"/>
              <w:marBottom w:val="0"/>
              <w:divBdr>
                <w:top w:val="none" w:sz="0" w:space="0" w:color="auto"/>
                <w:left w:val="none" w:sz="0" w:space="0" w:color="auto"/>
                <w:bottom w:val="none" w:sz="0" w:space="0" w:color="auto"/>
                <w:right w:val="none" w:sz="0" w:space="0" w:color="auto"/>
              </w:divBdr>
            </w:div>
          </w:divsChild>
        </w:div>
        <w:div w:id="494759188">
          <w:marLeft w:val="0"/>
          <w:marRight w:val="0"/>
          <w:marTop w:val="0"/>
          <w:marBottom w:val="0"/>
          <w:divBdr>
            <w:top w:val="none" w:sz="0" w:space="0" w:color="auto"/>
            <w:left w:val="none" w:sz="0" w:space="0" w:color="auto"/>
            <w:bottom w:val="none" w:sz="0" w:space="0" w:color="auto"/>
            <w:right w:val="none" w:sz="0" w:space="0" w:color="auto"/>
          </w:divBdr>
          <w:divsChild>
            <w:div w:id="2102027332">
              <w:marLeft w:val="0"/>
              <w:marRight w:val="0"/>
              <w:marTop w:val="0"/>
              <w:marBottom w:val="0"/>
              <w:divBdr>
                <w:top w:val="none" w:sz="0" w:space="0" w:color="auto"/>
                <w:left w:val="none" w:sz="0" w:space="0" w:color="auto"/>
                <w:bottom w:val="none" w:sz="0" w:space="0" w:color="auto"/>
                <w:right w:val="none" w:sz="0" w:space="0" w:color="auto"/>
              </w:divBdr>
            </w:div>
          </w:divsChild>
        </w:div>
        <w:div w:id="990674477">
          <w:marLeft w:val="0"/>
          <w:marRight w:val="0"/>
          <w:marTop w:val="0"/>
          <w:marBottom w:val="0"/>
          <w:divBdr>
            <w:top w:val="none" w:sz="0" w:space="0" w:color="auto"/>
            <w:left w:val="none" w:sz="0" w:space="0" w:color="auto"/>
            <w:bottom w:val="none" w:sz="0" w:space="0" w:color="auto"/>
            <w:right w:val="none" w:sz="0" w:space="0" w:color="auto"/>
          </w:divBdr>
          <w:divsChild>
            <w:div w:id="1071659454">
              <w:marLeft w:val="0"/>
              <w:marRight w:val="0"/>
              <w:marTop w:val="0"/>
              <w:marBottom w:val="0"/>
              <w:divBdr>
                <w:top w:val="none" w:sz="0" w:space="0" w:color="auto"/>
                <w:left w:val="none" w:sz="0" w:space="0" w:color="auto"/>
                <w:bottom w:val="none" w:sz="0" w:space="0" w:color="auto"/>
                <w:right w:val="none" w:sz="0" w:space="0" w:color="auto"/>
              </w:divBdr>
            </w:div>
          </w:divsChild>
        </w:div>
        <w:div w:id="1948462358">
          <w:marLeft w:val="0"/>
          <w:marRight w:val="0"/>
          <w:marTop w:val="0"/>
          <w:marBottom w:val="0"/>
          <w:divBdr>
            <w:top w:val="none" w:sz="0" w:space="0" w:color="auto"/>
            <w:left w:val="none" w:sz="0" w:space="0" w:color="auto"/>
            <w:bottom w:val="none" w:sz="0" w:space="0" w:color="auto"/>
            <w:right w:val="none" w:sz="0" w:space="0" w:color="auto"/>
          </w:divBdr>
          <w:divsChild>
            <w:div w:id="525414610">
              <w:marLeft w:val="0"/>
              <w:marRight w:val="0"/>
              <w:marTop w:val="0"/>
              <w:marBottom w:val="0"/>
              <w:divBdr>
                <w:top w:val="none" w:sz="0" w:space="0" w:color="auto"/>
                <w:left w:val="none" w:sz="0" w:space="0" w:color="auto"/>
                <w:bottom w:val="none" w:sz="0" w:space="0" w:color="auto"/>
                <w:right w:val="none" w:sz="0" w:space="0" w:color="auto"/>
              </w:divBdr>
            </w:div>
          </w:divsChild>
        </w:div>
        <w:div w:id="1057819735">
          <w:marLeft w:val="0"/>
          <w:marRight w:val="0"/>
          <w:marTop w:val="0"/>
          <w:marBottom w:val="0"/>
          <w:divBdr>
            <w:top w:val="none" w:sz="0" w:space="0" w:color="auto"/>
            <w:left w:val="none" w:sz="0" w:space="0" w:color="auto"/>
            <w:bottom w:val="none" w:sz="0" w:space="0" w:color="auto"/>
            <w:right w:val="none" w:sz="0" w:space="0" w:color="auto"/>
          </w:divBdr>
          <w:divsChild>
            <w:div w:id="870192351">
              <w:marLeft w:val="0"/>
              <w:marRight w:val="0"/>
              <w:marTop w:val="0"/>
              <w:marBottom w:val="0"/>
              <w:divBdr>
                <w:top w:val="none" w:sz="0" w:space="0" w:color="auto"/>
                <w:left w:val="none" w:sz="0" w:space="0" w:color="auto"/>
                <w:bottom w:val="none" w:sz="0" w:space="0" w:color="auto"/>
                <w:right w:val="none" w:sz="0" w:space="0" w:color="auto"/>
              </w:divBdr>
            </w:div>
          </w:divsChild>
        </w:div>
        <w:div w:id="1655253758">
          <w:marLeft w:val="0"/>
          <w:marRight w:val="0"/>
          <w:marTop w:val="0"/>
          <w:marBottom w:val="0"/>
          <w:divBdr>
            <w:top w:val="none" w:sz="0" w:space="0" w:color="auto"/>
            <w:left w:val="none" w:sz="0" w:space="0" w:color="auto"/>
            <w:bottom w:val="none" w:sz="0" w:space="0" w:color="auto"/>
            <w:right w:val="none" w:sz="0" w:space="0" w:color="auto"/>
          </w:divBdr>
          <w:divsChild>
            <w:div w:id="2128431842">
              <w:marLeft w:val="0"/>
              <w:marRight w:val="0"/>
              <w:marTop w:val="0"/>
              <w:marBottom w:val="0"/>
              <w:divBdr>
                <w:top w:val="none" w:sz="0" w:space="0" w:color="auto"/>
                <w:left w:val="none" w:sz="0" w:space="0" w:color="auto"/>
                <w:bottom w:val="none" w:sz="0" w:space="0" w:color="auto"/>
                <w:right w:val="none" w:sz="0" w:space="0" w:color="auto"/>
              </w:divBdr>
            </w:div>
          </w:divsChild>
        </w:div>
        <w:div w:id="1263680983">
          <w:marLeft w:val="0"/>
          <w:marRight w:val="0"/>
          <w:marTop w:val="0"/>
          <w:marBottom w:val="0"/>
          <w:divBdr>
            <w:top w:val="none" w:sz="0" w:space="0" w:color="auto"/>
            <w:left w:val="none" w:sz="0" w:space="0" w:color="auto"/>
            <w:bottom w:val="none" w:sz="0" w:space="0" w:color="auto"/>
            <w:right w:val="none" w:sz="0" w:space="0" w:color="auto"/>
          </w:divBdr>
          <w:divsChild>
            <w:div w:id="1959950456">
              <w:marLeft w:val="0"/>
              <w:marRight w:val="0"/>
              <w:marTop w:val="0"/>
              <w:marBottom w:val="0"/>
              <w:divBdr>
                <w:top w:val="none" w:sz="0" w:space="0" w:color="auto"/>
                <w:left w:val="none" w:sz="0" w:space="0" w:color="auto"/>
                <w:bottom w:val="none" w:sz="0" w:space="0" w:color="auto"/>
                <w:right w:val="none" w:sz="0" w:space="0" w:color="auto"/>
              </w:divBdr>
            </w:div>
          </w:divsChild>
        </w:div>
        <w:div w:id="508713898">
          <w:marLeft w:val="0"/>
          <w:marRight w:val="0"/>
          <w:marTop w:val="0"/>
          <w:marBottom w:val="0"/>
          <w:divBdr>
            <w:top w:val="none" w:sz="0" w:space="0" w:color="auto"/>
            <w:left w:val="none" w:sz="0" w:space="0" w:color="auto"/>
            <w:bottom w:val="none" w:sz="0" w:space="0" w:color="auto"/>
            <w:right w:val="none" w:sz="0" w:space="0" w:color="auto"/>
          </w:divBdr>
          <w:divsChild>
            <w:div w:id="2026201222">
              <w:marLeft w:val="0"/>
              <w:marRight w:val="0"/>
              <w:marTop w:val="0"/>
              <w:marBottom w:val="0"/>
              <w:divBdr>
                <w:top w:val="none" w:sz="0" w:space="0" w:color="auto"/>
                <w:left w:val="none" w:sz="0" w:space="0" w:color="auto"/>
                <w:bottom w:val="none" w:sz="0" w:space="0" w:color="auto"/>
                <w:right w:val="none" w:sz="0" w:space="0" w:color="auto"/>
              </w:divBdr>
            </w:div>
          </w:divsChild>
        </w:div>
        <w:div w:id="131600422">
          <w:marLeft w:val="0"/>
          <w:marRight w:val="0"/>
          <w:marTop w:val="0"/>
          <w:marBottom w:val="0"/>
          <w:divBdr>
            <w:top w:val="none" w:sz="0" w:space="0" w:color="auto"/>
            <w:left w:val="none" w:sz="0" w:space="0" w:color="auto"/>
            <w:bottom w:val="none" w:sz="0" w:space="0" w:color="auto"/>
            <w:right w:val="none" w:sz="0" w:space="0" w:color="auto"/>
          </w:divBdr>
          <w:divsChild>
            <w:div w:id="609362726">
              <w:marLeft w:val="0"/>
              <w:marRight w:val="0"/>
              <w:marTop w:val="0"/>
              <w:marBottom w:val="0"/>
              <w:divBdr>
                <w:top w:val="none" w:sz="0" w:space="0" w:color="auto"/>
                <w:left w:val="none" w:sz="0" w:space="0" w:color="auto"/>
                <w:bottom w:val="none" w:sz="0" w:space="0" w:color="auto"/>
                <w:right w:val="none" w:sz="0" w:space="0" w:color="auto"/>
              </w:divBdr>
            </w:div>
          </w:divsChild>
        </w:div>
        <w:div w:id="310448535">
          <w:marLeft w:val="0"/>
          <w:marRight w:val="0"/>
          <w:marTop w:val="0"/>
          <w:marBottom w:val="0"/>
          <w:divBdr>
            <w:top w:val="none" w:sz="0" w:space="0" w:color="auto"/>
            <w:left w:val="none" w:sz="0" w:space="0" w:color="auto"/>
            <w:bottom w:val="none" w:sz="0" w:space="0" w:color="auto"/>
            <w:right w:val="none" w:sz="0" w:space="0" w:color="auto"/>
          </w:divBdr>
          <w:divsChild>
            <w:div w:id="547422989">
              <w:marLeft w:val="0"/>
              <w:marRight w:val="0"/>
              <w:marTop w:val="0"/>
              <w:marBottom w:val="0"/>
              <w:divBdr>
                <w:top w:val="none" w:sz="0" w:space="0" w:color="auto"/>
                <w:left w:val="none" w:sz="0" w:space="0" w:color="auto"/>
                <w:bottom w:val="none" w:sz="0" w:space="0" w:color="auto"/>
                <w:right w:val="none" w:sz="0" w:space="0" w:color="auto"/>
              </w:divBdr>
            </w:div>
          </w:divsChild>
        </w:div>
        <w:div w:id="124396600">
          <w:marLeft w:val="0"/>
          <w:marRight w:val="0"/>
          <w:marTop w:val="0"/>
          <w:marBottom w:val="0"/>
          <w:divBdr>
            <w:top w:val="none" w:sz="0" w:space="0" w:color="auto"/>
            <w:left w:val="none" w:sz="0" w:space="0" w:color="auto"/>
            <w:bottom w:val="none" w:sz="0" w:space="0" w:color="auto"/>
            <w:right w:val="none" w:sz="0" w:space="0" w:color="auto"/>
          </w:divBdr>
          <w:divsChild>
            <w:div w:id="1616982647">
              <w:marLeft w:val="0"/>
              <w:marRight w:val="0"/>
              <w:marTop w:val="0"/>
              <w:marBottom w:val="0"/>
              <w:divBdr>
                <w:top w:val="none" w:sz="0" w:space="0" w:color="auto"/>
                <w:left w:val="none" w:sz="0" w:space="0" w:color="auto"/>
                <w:bottom w:val="none" w:sz="0" w:space="0" w:color="auto"/>
                <w:right w:val="none" w:sz="0" w:space="0" w:color="auto"/>
              </w:divBdr>
            </w:div>
          </w:divsChild>
        </w:div>
        <w:div w:id="281545209">
          <w:marLeft w:val="0"/>
          <w:marRight w:val="0"/>
          <w:marTop w:val="0"/>
          <w:marBottom w:val="0"/>
          <w:divBdr>
            <w:top w:val="none" w:sz="0" w:space="0" w:color="auto"/>
            <w:left w:val="none" w:sz="0" w:space="0" w:color="auto"/>
            <w:bottom w:val="none" w:sz="0" w:space="0" w:color="auto"/>
            <w:right w:val="none" w:sz="0" w:space="0" w:color="auto"/>
          </w:divBdr>
          <w:divsChild>
            <w:div w:id="197201207">
              <w:marLeft w:val="0"/>
              <w:marRight w:val="0"/>
              <w:marTop w:val="0"/>
              <w:marBottom w:val="0"/>
              <w:divBdr>
                <w:top w:val="none" w:sz="0" w:space="0" w:color="auto"/>
                <w:left w:val="none" w:sz="0" w:space="0" w:color="auto"/>
                <w:bottom w:val="none" w:sz="0" w:space="0" w:color="auto"/>
                <w:right w:val="none" w:sz="0" w:space="0" w:color="auto"/>
              </w:divBdr>
            </w:div>
          </w:divsChild>
        </w:div>
        <w:div w:id="2044019134">
          <w:marLeft w:val="0"/>
          <w:marRight w:val="0"/>
          <w:marTop w:val="0"/>
          <w:marBottom w:val="0"/>
          <w:divBdr>
            <w:top w:val="none" w:sz="0" w:space="0" w:color="auto"/>
            <w:left w:val="none" w:sz="0" w:space="0" w:color="auto"/>
            <w:bottom w:val="none" w:sz="0" w:space="0" w:color="auto"/>
            <w:right w:val="none" w:sz="0" w:space="0" w:color="auto"/>
          </w:divBdr>
          <w:divsChild>
            <w:div w:id="546573923">
              <w:marLeft w:val="0"/>
              <w:marRight w:val="0"/>
              <w:marTop w:val="0"/>
              <w:marBottom w:val="0"/>
              <w:divBdr>
                <w:top w:val="none" w:sz="0" w:space="0" w:color="auto"/>
                <w:left w:val="none" w:sz="0" w:space="0" w:color="auto"/>
                <w:bottom w:val="none" w:sz="0" w:space="0" w:color="auto"/>
                <w:right w:val="none" w:sz="0" w:space="0" w:color="auto"/>
              </w:divBdr>
            </w:div>
          </w:divsChild>
        </w:div>
        <w:div w:id="378822077">
          <w:marLeft w:val="0"/>
          <w:marRight w:val="0"/>
          <w:marTop w:val="0"/>
          <w:marBottom w:val="0"/>
          <w:divBdr>
            <w:top w:val="none" w:sz="0" w:space="0" w:color="auto"/>
            <w:left w:val="none" w:sz="0" w:space="0" w:color="auto"/>
            <w:bottom w:val="none" w:sz="0" w:space="0" w:color="auto"/>
            <w:right w:val="none" w:sz="0" w:space="0" w:color="auto"/>
          </w:divBdr>
          <w:divsChild>
            <w:div w:id="539318299">
              <w:marLeft w:val="0"/>
              <w:marRight w:val="0"/>
              <w:marTop w:val="0"/>
              <w:marBottom w:val="0"/>
              <w:divBdr>
                <w:top w:val="none" w:sz="0" w:space="0" w:color="auto"/>
                <w:left w:val="none" w:sz="0" w:space="0" w:color="auto"/>
                <w:bottom w:val="none" w:sz="0" w:space="0" w:color="auto"/>
                <w:right w:val="none" w:sz="0" w:space="0" w:color="auto"/>
              </w:divBdr>
            </w:div>
          </w:divsChild>
        </w:div>
        <w:div w:id="1021397671">
          <w:marLeft w:val="0"/>
          <w:marRight w:val="0"/>
          <w:marTop w:val="0"/>
          <w:marBottom w:val="0"/>
          <w:divBdr>
            <w:top w:val="none" w:sz="0" w:space="0" w:color="auto"/>
            <w:left w:val="none" w:sz="0" w:space="0" w:color="auto"/>
            <w:bottom w:val="none" w:sz="0" w:space="0" w:color="auto"/>
            <w:right w:val="none" w:sz="0" w:space="0" w:color="auto"/>
          </w:divBdr>
          <w:divsChild>
            <w:div w:id="880357938">
              <w:marLeft w:val="0"/>
              <w:marRight w:val="0"/>
              <w:marTop w:val="0"/>
              <w:marBottom w:val="0"/>
              <w:divBdr>
                <w:top w:val="none" w:sz="0" w:space="0" w:color="auto"/>
                <w:left w:val="none" w:sz="0" w:space="0" w:color="auto"/>
                <w:bottom w:val="none" w:sz="0" w:space="0" w:color="auto"/>
                <w:right w:val="none" w:sz="0" w:space="0" w:color="auto"/>
              </w:divBdr>
            </w:div>
          </w:divsChild>
        </w:div>
        <w:div w:id="1145585969">
          <w:marLeft w:val="0"/>
          <w:marRight w:val="0"/>
          <w:marTop w:val="0"/>
          <w:marBottom w:val="0"/>
          <w:divBdr>
            <w:top w:val="none" w:sz="0" w:space="0" w:color="auto"/>
            <w:left w:val="none" w:sz="0" w:space="0" w:color="auto"/>
            <w:bottom w:val="none" w:sz="0" w:space="0" w:color="auto"/>
            <w:right w:val="none" w:sz="0" w:space="0" w:color="auto"/>
          </w:divBdr>
          <w:divsChild>
            <w:div w:id="32660785">
              <w:marLeft w:val="0"/>
              <w:marRight w:val="0"/>
              <w:marTop w:val="0"/>
              <w:marBottom w:val="0"/>
              <w:divBdr>
                <w:top w:val="none" w:sz="0" w:space="0" w:color="auto"/>
                <w:left w:val="none" w:sz="0" w:space="0" w:color="auto"/>
                <w:bottom w:val="none" w:sz="0" w:space="0" w:color="auto"/>
                <w:right w:val="none" w:sz="0" w:space="0" w:color="auto"/>
              </w:divBdr>
            </w:div>
          </w:divsChild>
        </w:div>
        <w:div w:id="966207049">
          <w:marLeft w:val="0"/>
          <w:marRight w:val="0"/>
          <w:marTop w:val="0"/>
          <w:marBottom w:val="0"/>
          <w:divBdr>
            <w:top w:val="none" w:sz="0" w:space="0" w:color="auto"/>
            <w:left w:val="none" w:sz="0" w:space="0" w:color="auto"/>
            <w:bottom w:val="none" w:sz="0" w:space="0" w:color="auto"/>
            <w:right w:val="none" w:sz="0" w:space="0" w:color="auto"/>
          </w:divBdr>
          <w:divsChild>
            <w:div w:id="559293214">
              <w:marLeft w:val="0"/>
              <w:marRight w:val="0"/>
              <w:marTop w:val="0"/>
              <w:marBottom w:val="0"/>
              <w:divBdr>
                <w:top w:val="none" w:sz="0" w:space="0" w:color="auto"/>
                <w:left w:val="none" w:sz="0" w:space="0" w:color="auto"/>
                <w:bottom w:val="none" w:sz="0" w:space="0" w:color="auto"/>
                <w:right w:val="none" w:sz="0" w:space="0" w:color="auto"/>
              </w:divBdr>
            </w:div>
          </w:divsChild>
        </w:div>
        <w:div w:id="1289513213">
          <w:marLeft w:val="0"/>
          <w:marRight w:val="0"/>
          <w:marTop w:val="0"/>
          <w:marBottom w:val="0"/>
          <w:divBdr>
            <w:top w:val="none" w:sz="0" w:space="0" w:color="auto"/>
            <w:left w:val="none" w:sz="0" w:space="0" w:color="auto"/>
            <w:bottom w:val="none" w:sz="0" w:space="0" w:color="auto"/>
            <w:right w:val="none" w:sz="0" w:space="0" w:color="auto"/>
          </w:divBdr>
          <w:divsChild>
            <w:div w:id="1205631026">
              <w:marLeft w:val="0"/>
              <w:marRight w:val="0"/>
              <w:marTop w:val="0"/>
              <w:marBottom w:val="0"/>
              <w:divBdr>
                <w:top w:val="none" w:sz="0" w:space="0" w:color="auto"/>
                <w:left w:val="none" w:sz="0" w:space="0" w:color="auto"/>
                <w:bottom w:val="none" w:sz="0" w:space="0" w:color="auto"/>
                <w:right w:val="none" w:sz="0" w:space="0" w:color="auto"/>
              </w:divBdr>
            </w:div>
          </w:divsChild>
        </w:div>
        <w:div w:id="1619876031">
          <w:marLeft w:val="0"/>
          <w:marRight w:val="0"/>
          <w:marTop w:val="0"/>
          <w:marBottom w:val="0"/>
          <w:divBdr>
            <w:top w:val="none" w:sz="0" w:space="0" w:color="auto"/>
            <w:left w:val="none" w:sz="0" w:space="0" w:color="auto"/>
            <w:bottom w:val="none" w:sz="0" w:space="0" w:color="auto"/>
            <w:right w:val="none" w:sz="0" w:space="0" w:color="auto"/>
          </w:divBdr>
          <w:divsChild>
            <w:div w:id="16185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71DD5-0325-4526-AC5D-C0680BFBACDA}">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customXml/itemProps2.xml><?xml version="1.0" encoding="utf-8"?>
<ds:datastoreItem xmlns:ds="http://schemas.openxmlformats.org/officeDocument/2006/customXml" ds:itemID="{CDA30F9A-A70C-40E9-8BA5-80FD9FD31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D5BE2-A119-48AE-946C-3E6348FB09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Morel</dc:creator>
  <cp:keywords/>
  <dc:description/>
  <cp:lastModifiedBy>Tiana Young</cp:lastModifiedBy>
  <cp:revision>25</cp:revision>
  <dcterms:created xsi:type="dcterms:W3CDTF">2025-03-18T07:30:00Z</dcterms:created>
  <dcterms:modified xsi:type="dcterms:W3CDTF">2025-03-20T10:06:00Z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MediaServiceImageTags">
    <vt:lpwstr/>
  </property>
</Properties>
</file>